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303A57" w14:textId="77777777" w:rsidR="00553D4F" w:rsidRPr="00DA1B87" w:rsidRDefault="00553D4F" w:rsidP="00831AD6">
      <w:pPr>
        <w:pStyle w:val="L51"/>
        <w:numPr>
          <w:ilvl w:val="0"/>
          <w:numId w:val="0"/>
        </w:numPr>
        <w:ind w:left="2232"/>
        <w:rPr>
          <w:highlight w:val="yellow"/>
          <w:rtl/>
        </w:rPr>
      </w:pPr>
    </w:p>
    <w:p w14:paraId="313AC7AA" w14:textId="5DF4FC74" w:rsidR="000B4143" w:rsidRPr="00DA1B87" w:rsidRDefault="00437D86" w:rsidP="00535970">
      <w:pPr>
        <w:spacing w:after="0" w:line="240" w:lineRule="auto"/>
        <w:ind w:firstLine="7286"/>
        <w:jc w:val="right"/>
        <w:rPr>
          <w:rFonts w:ascii="David" w:hAnsi="David" w:cs="David"/>
          <w:sz w:val="24"/>
          <w:szCs w:val="24"/>
        </w:rPr>
      </w:pPr>
      <w:r>
        <w:rPr>
          <w:rFonts w:ascii="David" w:hAnsi="David" w:cs="David" w:hint="cs"/>
          <w:sz w:val="24"/>
          <w:szCs w:val="24"/>
          <w:rtl/>
        </w:rPr>
        <w:t>1</w:t>
      </w:r>
      <w:r w:rsidR="00534FBE">
        <w:rPr>
          <w:rFonts w:ascii="David" w:hAnsi="David" w:cs="David" w:hint="cs"/>
          <w:sz w:val="24"/>
          <w:szCs w:val="24"/>
          <w:rtl/>
        </w:rPr>
        <w:t>5</w:t>
      </w:r>
      <w:r w:rsidR="004B7790">
        <w:rPr>
          <w:rFonts w:ascii="David" w:hAnsi="David" w:cs="David" w:hint="cs"/>
          <w:sz w:val="24"/>
          <w:szCs w:val="24"/>
          <w:rtl/>
        </w:rPr>
        <w:t>.</w:t>
      </w:r>
      <w:r>
        <w:rPr>
          <w:rFonts w:ascii="David" w:hAnsi="David" w:cs="David" w:hint="cs"/>
          <w:sz w:val="24"/>
          <w:szCs w:val="24"/>
          <w:rtl/>
        </w:rPr>
        <w:t>7</w:t>
      </w:r>
      <w:r w:rsidR="004B7790">
        <w:rPr>
          <w:rFonts w:ascii="David" w:hAnsi="David" w:cs="David" w:hint="cs"/>
          <w:sz w:val="24"/>
          <w:szCs w:val="24"/>
          <w:rtl/>
        </w:rPr>
        <w:t>.2025</w:t>
      </w:r>
    </w:p>
    <w:p w14:paraId="370A971B" w14:textId="77777777" w:rsidR="00535970" w:rsidRPr="00DA1B87" w:rsidRDefault="00535970" w:rsidP="00535970">
      <w:pPr>
        <w:spacing w:after="0" w:line="240" w:lineRule="auto"/>
        <w:ind w:firstLine="7286"/>
        <w:jc w:val="right"/>
        <w:rPr>
          <w:rFonts w:ascii="David" w:hAnsi="David" w:cs="David"/>
          <w:sz w:val="24"/>
          <w:szCs w:val="24"/>
          <w:rtl/>
        </w:rPr>
      </w:pPr>
    </w:p>
    <w:p w14:paraId="21E7AAF0" w14:textId="77777777" w:rsidR="000B4143" w:rsidRPr="00DA1B87" w:rsidRDefault="000B4143" w:rsidP="00831AD6">
      <w:pPr>
        <w:spacing w:after="0" w:line="240" w:lineRule="auto"/>
        <w:jc w:val="both"/>
        <w:rPr>
          <w:rFonts w:ascii="David" w:hAnsi="David" w:cs="David"/>
          <w:b/>
          <w:bCs/>
          <w:sz w:val="24"/>
          <w:szCs w:val="24"/>
          <w:rtl/>
        </w:rPr>
      </w:pPr>
      <w:r w:rsidRPr="00DA1B87">
        <w:rPr>
          <w:rFonts w:ascii="David" w:hAnsi="David" w:cs="David"/>
          <w:b/>
          <w:bCs/>
          <w:sz w:val="24"/>
          <w:szCs w:val="24"/>
          <w:rtl/>
        </w:rPr>
        <w:t>לכבוד</w:t>
      </w:r>
    </w:p>
    <w:p w14:paraId="4F958850" w14:textId="77777777" w:rsidR="000B4143" w:rsidRPr="00DA1B87" w:rsidRDefault="00C331B6" w:rsidP="00831AD6">
      <w:pPr>
        <w:spacing w:after="0" w:line="240" w:lineRule="auto"/>
        <w:jc w:val="both"/>
        <w:rPr>
          <w:rFonts w:ascii="David" w:hAnsi="David" w:cs="David"/>
          <w:b/>
          <w:bCs/>
          <w:sz w:val="24"/>
          <w:szCs w:val="24"/>
          <w:rtl/>
        </w:rPr>
      </w:pPr>
      <w:r w:rsidRPr="00DA1B87">
        <w:rPr>
          <w:rFonts w:ascii="David" w:hAnsi="David" w:cs="David"/>
          <w:b/>
          <w:bCs/>
          <w:sz w:val="24"/>
          <w:szCs w:val="24"/>
          <w:rtl/>
        </w:rPr>
        <w:t>המציעים במכרז</w:t>
      </w:r>
    </w:p>
    <w:p w14:paraId="369B37B6" w14:textId="77777777" w:rsidR="000B4143" w:rsidRPr="00DA1B87" w:rsidRDefault="000B4143" w:rsidP="00831AD6">
      <w:pPr>
        <w:spacing w:after="0" w:line="240" w:lineRule="auto"/>
        <w:jc w:val="both"/>
        <w:rPr>
          <w:rFonts w:ascii="David" w:hAnsi="David" w:cs="David"/>
          <w:b/>
          <w:bCs/>
          <w:sz w:val="24"/>
          <w:szCs w:val="24"/>
          <w:rtl/>
        </w:rPr>
      </w:pPr>
    </w:p>
    <w:p w14:paraId="7BB50200" w14:textId="77777777" w:rsidR="000B4143" w:rsidRPr="00DA1B87" w:rsidRDefault="000B4143" w:rsidP="00831AD6">
      <w:pPr>
        <w:spacing w:after="0" w:line="240" w:lineRule="auto"/>
        <w:jc w:val="both"/>
        <w:rPr>
          <w:rFonts w:ascii="David" w:hAnsi="David" w:cs="David"/>
          <w:b/>
          <w:bCs/>
          <w:sz w:val="24"/>
          <w:szCs w:val="24"/>
          <w:rtl/>
        </w:rPr>
      </w:pPr>
      <w:r w:rsidRPr="00DA1B87">
        <w:rPr>
          <w:rFonts w:ascii="David" w:hAnsi="David" w:cs="David"/>
          <w:b/>
          <w:bCs/>
          <w:sz w:val="24"/>
          <w:szCs w:val="24"/>
          <w:rtl/>
        </w:rPr>
        <w:t xml:space="preserve">שלום רב, </w:t>
      </w:r>
    </w:p>
    <w:p w14:paraId="6A1AC5BD" w14:textId="77777777" w:rsidR="000B4143" w:rsidRPr="00DA1B87" w:rsidRDefault="000B4143" w:rsidP="00831AD6">
      <w:pPr>
        <w:spacing w:after="0" w:line="240" w:lineRule="auto"/>
        <w:jc w:val="both"/>
        <w:rPr>
          <w:rFonts w:ascii="David" w:hAnsi="David" w:cs="David"/>
          <w:b/>
          <w:bCs/>
          <w:sz w:val="24"/>
          <w:szCs w:val="24"/>
          <w:rtl/>
        </w:rPr>
      </w:pPr>
    </w:p>
    <w:p w14:paraId="2020DAB9" w14:textId="03B23498" w:rsidR="0025283E" w:rsidRPr="00DA1B87" w:rsidRDefault="000B4143" w:rsidP="00437D86">
      <w:pPr>
        <w:spacing w:after="0" w:line="240" w:lineRule="auto"/>
        <w:ind w:firstLine="13"/>
        <w:jc w:val="center"/>
        <w:rPr>
          <w:rFonts w:ascii="David" w:hAnsi="David" w:cs="David"/>
          <w:b/>
          <w:bCs/>
          <w:sz w:val="24"/>
          <w:szCs w:val="24"/>
          <w:u w:val="single"/>
          <w:rtl/>
        </w:rPr>
      </w:pPr>
      <w:bookmarkStart w:id="0" w:name="_Hlk82107175"/>
      <w:r w:rsidRPr="00DA1B87">
        <w:rPr>
          <w:rFonts w:ascii="David" w:hAnsi="David" w:cs="David"/>
          <w:b/>
          <w:bCs/>
          <w:sz w:val="24"/>
          <w:szCs w:val="24"/>
          <w:u w:val="single"/>
          <w:rtl/>
        </w:rPr>
        <w:t xml:space="preserve">הנדון:  </w:t>
      </w:r>
      <w:r w:rsidR="00ED3440" w:rsidRPr="00DA1B87">
        <w:rPr>
          <w:rFonts w:ascii="David" w:hAnsi="David" w:cs="David"/>
          <w:b/>
          <w:bCs/>
          <w:sz w:val="24"/>
          <w:szCs w:val="24"/>
          <w:u w:val="single"/>
          <w:rtl/>
        </w:rPr>
        <w:t xml:space="preserve">תשובות לשאלות הבהרה - </w:t>
      </w:r>
      <w:bookmarkEnd w:id="0"/>
      <w:r w:rsidR="00437D86" w:rsidRPr="00437D86">
        <w:rPr>
          <w:rFonts w:ascii="David" w:hAnsi="David" w:cs="David"/>
          <w:b/>
          <w:bCs/>
          <w:sz w:val="24"/>
          <w:szCs w:val="24"/>
          <w:u w:val="single"/>
          <w:rtl/>
        </w:rPr>
        <w:t>מכרז 6/2025</w:t>
      </w:r>
      <w:r w:rsidR="00437D86">
        <w:rPr>
          <w:rFonts w:ascii="David" w:hAnsi="David" w:cs="David" w:hint="cs"/>
          <w:b/>
          <w:bCs/>
          <w:sz w:val="24"/>
          <w:szCs w:val="24"/>
          <w:u w:val="single"/>
          <w:rtl/>
        </w:rPr>
        <w:t xml:space="preserve"> </w:t>
      </w:r>
      <w:r w:rsidR="00437D86" w:rsidRPr="00437D86">
        <w:rPr>
          <w:rFonts w:ascii="David" w:hAnsi="David" w:cs="David"/>
          <w:b/>
          <w:bCs/>
          <w:sz w:val="24"/>
          <w:szCs w:val="24"/>
          <w:u w:val="single"/>
          <w:rtl/>
        </w:rPr>
        <w:t>לתכנון, ייצור ואספקת שולחנות ייעודיים להפעלת מערכות טכנולוגיות (שולחנות בקרה ושליטה)</w:t>
      </w:r>
    </w:p>
    <w:p w14:paraId="2773B6BD" w14:textId="529466A4" w:rsidR="00ED3440" w:rsidRPr="00DA1B87" w:rsidRDefault="00ED3440" w:rsidP="003D1A64">
      <w:pPr>
        <w:pStyle w:val="Heading1"/>
        <w:keepNext w:val="0"/>
        <w:numPr>
          <w:ilvl w:val="0"/>
          <w:numId w:val="1"/>
        </w:numPr>
        <w:tabs>
          <w:tab w:val="left" w:pos="84"/>
        </w:tabs>
        <w:spacing w:before="200" w:afterLines="40" w:after="96" w:line="276" w:lineRule="auto"/>
        <w:jc w:val="both"/>
        <w:rPr>
          <w:rFonts w:cs="David"/>
          <w:b w:val="0"/>
          <w:bCs w:val="0"/>
          <w:sz w:val="24"/>
          <w:szCs w:val="24"/>
        </w:rPr>
      </w:pPr>
      <w:r w:rsidRPr="00DA1B87">
        <w:rPr>
          <w:rFonts w:cs="David"/>
          <w:b w:val="0"/>
          <w:bCs w:val="0"/>
          <w:sz w:val="24"/>
          <w:szCs w:val="24"/>
          <w:rtl/>
        </w:rPr>
        <w:t xml:space="preserve">בהתאם לסמכותה על פי מסמכי המכרז, לרבות סעיף </w:t>
      </w:r>
      <w:r w:rsidR="00437D86">
        <w:rPr>
          <w:rFonts w:cs="David" w:hint="cs"/>
          <w:b w:val="0"/>
          <w:bCs w:val="0"/>
          <w:sz w:val="24"/>
          <w:szCs w:val="24"/>
          <w:rtl/>
        </w:rPr>
        <w:t>7.2</w:t>
      </w:r>
      <w:r w:rsidRPr="00DA1B87">
        <w:rPr>
          <w:rFonts w:cs="David"/>
          <w:b w:val="0"/>
          <w:bCs w:val="0"/>
          <w:sz w:val="24"/>
          <w:szCs w:val="24"/>
          <w:rtl/>
        </w:rPr>
        <w:t xml:space="preserve"> ל</w:t>
      </w:r>
      <w:r w:rsidR="004939EB" w:rsidRPr="00DA1B87">
        <w:rPr>
          <w:rFonts w:cs="David"/>
          <w:b w:val="0"/>
          <w:bCs w:val="0"/>
          <w:sz w:val="24"/>
          <w:szCs w:val="24"/>
          <w:rtl/>
        </w:rPr>
        <w:t xml:space="preserve">פרק </w:t>
      </w:r>
      <w:r w:rsidR="007A4900" w:rsidRPr="00DA1B87">
        <w:rPr>
          <w:rFonts w:cs="David"/>
          <w:b w:val="0"/>
          <w:bCs w:val="0"/>
          <w:sz w:val="24"/>
          <w:szCs w:val="24"/>
          <w:rtl/>
        </w:rPr>
        <w:t>א</w:t>
      </w:r>
      <w:r w:rsidR="00FB6E41" w:rsidRPr="00DA1B87">
        <w:rPr>
          <w:rFonts w:cs="David"/>
          <w:b w:val="0"/>
          <w:bCs w:val="0"/>
          <w:sz w:val="24"/>
          <w:szCs w:val="24"/>
          <w:rtl/>
        </w:rPr>
        <w:t>'</w:t>
      </w:r>
      <w:r w:rsidR="004939EB" w:rsidRPr="00DA1B87">
        <w:rPr>
          <w:rFonts w:cs="David"/>
          <w:b w:val="0"/>
          <w:bCs w:val="0"/>
          <w:sz w:val="24"/>
          <w:szCs w:val="24"/>
          <w:rtl/>
        </w:rPr>
        <w:t xml:space="preserve"> ל</w:t>
      </w:r>
      <w:r w:rsidRPr="00DA1B87">
        <w:rPr>
          <w:rFonts w:cs="David"/>
          <w:b w:val="0"/>
          <w:bCs w:val="0"/>
          <w:sz w:val="24"/>
          <w:szCs w:val="24"/>
          <w:rtl/>
        </w:rPr>
        <w:t xml:space="preserve">מסמכי </w:t>
      </w:r>
      <w:r w:rsidR="00C331B6" w:rsidRPr="00DA1B87">
        <w:rPr>
          <w:rFonts w:cs="David"/>
          <w:b w:val="0"/>
          <w:bCs w:val="0"/>
          <w:sz w:val="24"/>
          <w:szCs w:val="24"/>
          <w:rtl/>
        </w:rPr>
        <w:t>המכרז</w:t>
      </w:r>
      <w:r w:rsidRPr="00DA1B87">
        <w:rPr>
          <w:rFonts w:cs="David"/>
          <w:b w:val="0"/>
          <w:bCs w:val="0"/>
          <w:sz w:val="24"/>
          <w:szCs w:val="24"/>
          <w:rtl/>
        </w:rPr>
        <w:t xml:space="preserve">, מתכבדת בזאת ועדת המכרזים ליתן הודעה למציעים בדבר שאלות שהועברו אל הוועדה בכתב </w:t>
      </w:r>
      <w:r w:rsidRPr="00DA1B87">
        <w:rPr>
          <w:rFonts w:eastAsia="Calibri" w:cs="David"/>
          <w:b w:val="0"/>
          <w:bCs w:val="0"/>
          <w:kern w:val="0"/>
          <w:sz w:val="24"/>
          <w:szCs w:val="24"/>
          <w:rtl/>
        </w:rPr>
        <w:t>ותשובות ועדת המכרזים.</w:t>
      </w:r>
    </w:p>
    <w:p w14:paraId="1D3627BC" w14:textId="77777777" w:rsidR="00ED3440"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כל ההבהרות בהודעה זו יחשבו לחלק בלתי נפרד ממסמכי </w:t>
      </w:r>
      <w:r w:rsidR="00C331B6" w:rsidRPr="00DA1B87">
        <w:rPr>
          <w:rFonts w:eastAsia="Calibri" w:cs="David"/>
          <w:b w:val="0"/>
          <w:bCs w:val="0"/>
          <w:kern w:val="0"/>
          <w:sz w:val="24"/>
          <w:szCs w:val="24"/>
          <w:rtl/>
        </w:rPr>
        <w:t>המכרז</w:t>
      </w:r>
      <w:r w:rsidRPr="00DA1B87">
        <w:rPr>
          <w:rFonts w:eastAsia="Calibri" w:cs="David"/>
          <w:b w:val="0"/>
          <w:bCs w:val="0"/>
          <w:kern w:val="0"/>
          <w:sz w:val="24"/>
          <w:szCs w:val="24"/>
          <w:rtl/>
        </w:rPr>
        <w:t>.</w:t>
      </w:r>
    </w:p>
    <w:p w14:paraId="419F1E2E" w14:textId="77777777" w:rsidR="00ED3440"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אלא אם נאמר אחרת, לכל המונחים האמורים בהודעה זו תהיה המשמעות שנקבעה להם במסמכי </w:t>
      </w:r>
      <w:r w:rsidR="00C331B6" w:rsidRPr="00DA1B87">
        <w:rPr>
          <w:rFonts w:eastAsia="Calibri" w:cs="David"/>
          <w:b w:val="0"/>
          <w:bCs w:val="0"/>
          <w:kern w:val="0"/>
          <w:sz w:val="24"/>
          <w:szCs w:val="24"/>
          <w:rtl/>
        </w:rPr>
        <w:t>המכרז</w:t>
      </w:r>
      <w:r w:rsidRPr="00DA1B87">
        <w:rPr>
          <w:rFonts w:eastAsia="Calibri" w:cs="David"/>
          <w:b w:val="0"/>
          <w:bCs w:val="0"/>
          <w:kern w:val="0"/>
          <w:sz w:val="24"/>
          <w:szCs w:val="24"/>
          <w:rtl/>
        </w:rPr>
        <w:t>.</w:t>
      </w:r>
    </w:p>
    <w:p w14:paraId="10559E1C" w14:textId="77777777" w:rsidR="00ED3440"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אין להסתמך על כל הסבר או פירוש שניתן בעל פה או בכתב או בכל דרך אחרת על ידי מי מטעם ועדת המכרזים או על ידי כל גורם אחר, ככל שניתן, בכל פורום או צורה שהיא. </w:t>
      </w:r>
    </w:p>
    <w:p w14:paraId="3F9F5204" w14:textId="5B927A0B" w:rsidR="00ED3440" w:rsidRPr="00DA1B87" w:rsidRDefault="00ED3440" w:rsidP="00831AD6">
      <w:pPr>
        <w:pStyle w:val="Heading1"/>
        <w:keepNext w:val="0"/>
        <w:tabs>
          <w:tab w:val="left" w:pos="84"/>
        </w:tabs>
        <w:spacing w:before="200" w:afterLines="40" w:after="96" w:line="276" w:lineRule="auto"/>
        <w:ind w:left="360"/>
        <w:jc w:val="both"/>
        <w:rPr>
          <w:rFonts w:eastAsia="Calibri" w:cs="David"/>
          <w:b w:val="0"/>
          <w:bCs w:val="0"/>
          <w:kern w:val="0"/>
          <w:sz w:val="24"/>
          <w:szCs w:val="24"/>
          <w:rtl/>
        </w:rPr>
      </w:pPr>
      <w:r w:rsidRPr="00DA1B87">
        <w:rPr>
          <w:rFonts w:eastAsia="Calibri" w:cs="David"/>
          <w:b w:val="0"/>
          <w:bCs w:val="0"/>
          <w:kern w:val="0"/>
          <w:sz w:val="24"/>
          <w:szCs w:val="24"/>
          <w:rtl/>
        </w:rPr>
        <w:t xml:space="preserve">השינויים היחידים מהאמור במסמכי </w:t>
      </w:r>
      <w:r w:rsidR="00BF64B2" w:rsidRPr="00DA1B87">
        <w:rPr>
          <w:rFonts w:eastAsia="Calibri" w:cs="David"/>
          <w:b w:val="0"/>
          <w:bCs w:val="0"/>
          <w:kern w:val="0"/>
          <w:sz w:val="24"/>
          <w:szCs w:val="24"/>
          <w:rtl/>
        </w:rPr>
        <w:t>המכרז</w:t>
      </w:r>
      <w:r w:rsidRPr="00DA1B87">
        <w:rPr>
          <w:rFonts w:eastAsia="Calibri" w:cs="David"/>
          <w:b w:val="0"/>
          <w:bCs w:val="0"/>
          <w:kern w:val="0"/>
          <w:sz w:val="24"/>
          <w:szCs w:val="24"/>
          <w:rtl/>
        </w:rPr>
        <w:t xml:space="preserve"> וכן כל הפירושים וההבהרות להם, הינם כמפורט בהודעה זו בלבד, ובהודעות הבהרות נוספות שיצאו מטעם ועדת המכרזים, ככל שיצאו. </w:t>
      </w:r>
    </w:p>
    <w:p w14:paraId="5E1A45FB" w14:textId="77777777" w:rsidR="007879D7" w:rsidRPr="00DA1B87" w:rsidRDefault="00ED3440" w:rsidP="00831AD6">
      <w:pPr>
        <w:pStyle w:val="Heading1"/>
        <w:keepNext w:val="0"/>
        <w:numPr>
          <w:ilvl w:val="0"/>
          <w:numId w:val="1"/>
        </w:numPr>
        <w:tabs>
          <w:tab w:val="left" w:pos="84"/>
        </w:tabs>
        <w:spacing w:before="200" w:afterLines="40" w:after="96" w:line="276" w:lineRule="auto"/>
        <w:jc w:val="both"/>
        <w:rPr>
          <w:rFonts w:eastAsia="Calibri" w:cs="David"/>
          <w:b w:val="0"/>
          <w:bCs w:val="0"/>
          <w:kern w:val="0"/>
          <w:sz w:val="24"/>
          <w:szCs w:val="24"/>
        </w:rPr>
      </w:pPr>
      <w:r w:rsidRPr="00DA1B87">
        <w:rPr>
          <w:rFonts w:eastAsia="Calibri" w:cs="David"/>
          <w:b w:val="0"/>
          <w:bCs w:val="0"/>
          <w:kern w:val="0"/>
          <w:sz w:val="24"/>
          <w:szCs w:val="24"/>
          <w:rtl/>
        </w:rPr>
        <w:t xml:space="preserve">בכל מקרה של סתירה בין הוראות מסמך הבהרות זה לבין מסמכי </w:t>
      </w:r>
      <w:r w:rsidR="00BF64B2" w:rsidRPr="00DA1B87">
        <w:rPr>
          <w:rFonts w:eastAsia="Calibri" w:cs="David"/>
          <w:b w:val="0"/>
          <w:bCs w:val="0"/>
          <w:kern w:val="0"/>
          <w:sz w:val="24"/>
          <w:szCs w:val="24"/>
          <w:rtl/>
        </w:rPr>
        <w:t>המכרז</w:t>
      </w:r>
      <w:r w:rsidRPr="00DA1B87">
        <w:rPr>
          <w:rFonts w:eastAsia="Calibri" w:cs="David"/>
          <w:b w:val="0"/>
          <w:bCs w:val="0"/>
          <w:kern w:val="0"/>
          <w:sz w:val="24"/>
          <w:szCs w:val="24"/>
          <w:rtl/>
        </w:rPr>
        <w:t xml:space="preserve">, יגבר האמור במסמך הבהרות זה.  </w:t>
      </w:r>
    </w:p>
    <w:p w14:paraId="30FBA8EB" w14:textId="77777777" w:rsidR="002C35CC" w:rsidRPr="00DA1B87" w:rsidRDefault="000305B0" w:rsidP="00831AD6">
      <w:pPr>
        <w:pStyle w:val="Heading1"/>
        <w:keepNext w:val="0"/>
        <w:numPr>
          <w:ilvl w:val="0"/>
          <w:numId w:val="1"/>
        </w:numPr>
        <w:tabs>
          <w:tab w:val="left" w:pos="84"/>
        </w:tabs>
        <w:spacing w:before="200" w:afterLines="40" w:after="96" w:line="276" w:lineRule="auto"/>
        <w:jc w:val="both"/>
        <w:rPr>
          <w:rFonts w:cs="David"/>
          <w:sz w:val="24"/>
          <w:szCs w:val="24"/>
          <w:rtl/>
        </w:rPr>
      </w:pPr>
      <w:r w:rsidRPr="00DA1B87">
        <w:rPr>
          <w:rFonts w:cs="David"/>
          <w:sz w:val="24"/>
          <w:szCs w:val="24"/>
          <w:rtl/>
        </w:rPr>
        <w:t xml:space="preserve">יובהר כי נוסח השאלות המפורט להלן אינו זהה בהכרח לנוסח השאלות כפי שנשאלו ע"י המציעים. </w:t>
      </w:r>
    </w:p>
    <w:p w14:paraId="0F8E067D" w14:textId="77777777" w:rsidR="008F17BF" w:rsidRPr="00DA1B87" w:rsidRDefault="008F17BF" w:rsidP="00831AD6">
      <w:pPr>
        <w:pStyle w:val="Heading1"/>
        <w:keepNext w:val="0"/>
        <w:tabs>
          <w:tab w:val="left" w:pos="84"/>
        </w:tabs>
        <w:spacing w:before="200" w:afterLines="40" w:after="96" w:line="276" w:lineRule="auto"/>
        <w:jc w:val="both"/>
        <w:rPr>
          <w:rFonts w:eastAsia="Calibri" w:cs="David"/>
          <w:b w:val="0"/>
          <w:bCs w:val="0"/>
          <w:kern w:val="0"/>
          <w:sz w:val="24"/>
          <w:szCs w:val="24"/>
          <w:rtl/>
        </w:rPr>
      </w:pPr>
    </w:p>
    <w:tbl>
      <w:tblPr>
        <w:bidiVisual/>
        <w:tblW w:w="13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8"/>
        <w:gridCol w:w="5814"/>
        <w:gridCol w:w="1702"/>
        <w:gridCol w:w="2121"/>
        <w:gridCol w:w="3256"/>
      </w:tblGrid>
      <w:tr w:rsidR="00B45329" w:rsidRPr="00DA1B87" w14:paraId="390A1986" w14:textId="77777777" w:rsidTr="00F513A1">
        <w:trPr>
          <w:tblHeader/>
          <w:jc w:val="center"/>
        </w:trPr>
        <w:tc>
          <w:tcPr>
            <w:tcW w:w="848" w:type="dxa"/>
            <w:shd w:val="clear" w:color="auto" w:fill="F2F2F2"/>
          </w:tcPr>
          <w:p w14:paraId="569BB4A3" w14:textId="77777777" w:rsidR="00B45329" w:rsidRPr="00DA1B87" w:rsidRDefault="00B45329" w:rsidP="00F513A1">
            <w:pPr>
              <w:pStyle w:val="a1"/>
              <w:jc w:val="left"/>
              <w:rPr>
                <w:rFonts w:ascii="David" w:hAnsi="David"/>
                <w:sz w:val="24"/>
                <w:rtl/>
              </w:rPr>
            </w:pPr>
            <w:r w:rsidRPr="00DA1B87">
              <w:rPr>
                <w:rFonts w:ascii="David" w:hAnsi="David"/>
                <w:sz w:val="24"/>
                <w:rtl/>
              </w:rPr>
              <w:t>מס"ד</w:t>
            </w:r>
          </w:p>
        </w:tc>
        <w:tc>
          <w:tcPr>
            <w:tcW w:w="5814" w:type="dxa"/>
            <w:shd w:val="clear" w:color="auto" w:fill="F2F2F2"/>
          </w:tcPr>
          <w:p w14:paraId="2E6DB924" w14:textId="43079747" w:rsidR="00B45329" w:rsidRPr="00DA1B87" w:rsidRDefault="00B45329" w:rsidP="00F513A1">
            <w:pPr>
              <w:pStyle w:val="a1"/>
              <w:jc w:val="left"/>
              <w:rPr>
                <w:rFonts w:ascii="David" w:hAnsi="David"/>
                <w:sz w:val="24"/>
                <w:rtl/>
              </w:rPr>
            </w:pPr>
            <w:r w:rsidRPr="00DA1B87">
              <w:rPr>
                <w:rFonts w:ascii="David" w:hAnsi="David"/>
                <w:sz w:val="24"/>
                <w:rtl/>
              </w:rPr>
              <w:t>השאלה</w:t>
            </w:r>
          </w:p>
        </w:tc>
        <w:tc>
          <w:tcPr>
            <w:tcW w:w="1702" w:type="dxa"/>
            <w:shd w:val="clear" w:color="auto" w:fill="F2F2F2"/>
          </w:tcPr>
          <w:p w14:paraId="42647172" w14:textId="01C056C3" w:rsidR="00D91111" w:rsidRPr="00DA1B87" w:rsidRDefault="00D91111" w:rsidP="00F513A1">
            <w:pPr>
              <w:pStyle w:val="a1"/>
              <w:jc w:val="left"/>
              <w:rPr>
                <w:rFonts w:ascii="David" w:hAnsi="David"/>
                <w:sz w:val="24"/>
                <w:rtl/>
              </w:rPr>
            </w:pPr>
            <w:r w:rsidRPr="00DA1B87">
              <w:rPr>
                <w:rFonts w:ascii="David" w:hAnsi="David"/>
                <w:sz w:val="24"/>
                <w:rtl/>
              </w:rPr>
              <w:t>שם הפרק / נספח</w:t>
            </w:r>
          </w:p>
        </w:tc>
        <w:tc>
          <w:tcPr>
            <w:tcW w:w="2121" w:type="dxa"/>
            <w:shd w:val="clear" w:color="auto" w:fill="F2F2F2"/>
          </w:tcPr>
          <w:p w14:paraId="2260F450" w14:textId="40DB197C" w:rsidR="00B45329" w:rsidRPr="00DA1B87" w:rsidRDefault="00D91111" w:rsidP="00F513A1">
            <w:pPr>
              <w:pStyle w:val="a1"/>
              <w:jc w:val="left"/>
              <w:rPr>
                <w:rFonts w:ascii="David" w:hAnsi="David"/>
                <w:sz w:val="24"/>
                <w:rtl/>
              </w:rPr>
            </w:pPr>
            <w:r w:rsidRPr="00DA1B87">
              <w:rPr>
                <w:rFonts w:ascii="David" w:hAnsi="David"/>
                <w:sz w:val="24"/>
                <w:rtl/>
              </w:rPr>
              <w:t>מספר סעיף</w:t>
            </w:r>
          </w:p>
        </w:tc>
        <w:tc>
          <w:tcPr>
            <w:tcW w:w="3256" w:type="dxa"/>
            <w:shd w:val="clear" w:color="auto" w:fill="F2F2F2"/>
          </w:tcPr>
          <w:p w14:paraId="5F1EBB73" w14:textId="77777777" w:rsidR="00B45329" w:rsidRPr="00DA1B87" w:rsidRDefault="00B45329" w:rsidP="00F513A1">
            <w:pPr>
              <w:pStyle w:val="a1"/>
              <w:jc w:val="left"/>
              <w:rPr>
                <w:rFonts w:ascii="David" w:hAnsi="David"/>
                <w:sz w:val="24"/>
                <w:rtl/>
              </w:rPr>
            </w:pPr>
            <w:r w:rsidRPr="00DA1B87">
              <w:rPr>
                <w:rFonts w:ascii="David" w:hAnsi="David"/>
                <w:sz w:val="24"/>
                <w:rtl/>
              </w:rPr>
              <w:t>תשובה</w:t>
            </w:r>
          </w:p>
        </w:tc>
      </w:tr>
      <w:tr w:rsidR="0084727C" w:rsidRPr="00DA1B87" w14:paraId="3B50B7B5" w14:textId="77777777" w:rsidTr="00534FBE">
        <w:trPr>
          <w:jc w:val="center"/>
        </w:trPr>
        <w:tc>
          <w:tcPr>
            <w:tcW w:w="848" w:type="dxa"/>
          </w:tcPr>
          <w:p w14:paraId="5381EEFD" w14:textId="77777777" w:rsidR="0084727C" w:rsidRPr="00DA1B87" w:rsidRDefault="0084727C" w:rsidP="00F513A1">
            <w:pPr>
              <w:pStyle w:val="a1"/>
              <w:numPr>
                <w:ilvl w:val="0"/>
                <w:numId w:val="3"/>
              </w:numPr>
              <w:spacing w:after="0"/>
              <w:jc w:val="left"/>
              <w:rPr>
                <w:rFonts w:ascii="David" w:hAnsi="David"/>
                <w:sz w:val="24"/>
                <w:rtl/>
              </w:rPr>
            </w:pPr>
          </w:p>
        </w:tc>
        <w:tc>
          <w:tcPr>
            <w:tcW w:w="5814" w:type="dxa"/>
          </w:tcPr>
          <w:p w14:paraId="4E0E194B" w14:textId="71727AEB" w:rsidR="00437D86" w:rsidRPr="00437D86" w:rsidRDefault="00437D86" w:rsidP="00437D86">
            <w:pPr>
              <w:pStyle w:val="a1"/>
              <w:spacing w:after="0"/>
              <w:rPr>
                <w:rFonts w:ascii="David" w:hAnsi="David"/>
                <w:sz w:val="24"/>
                <w:rtl/>
              </w:rPr>
            </w:pPr>
            <w:r w:rsidRPr="00437D86">
              <w:rPr>
                <w:rFonts w:ascii="David" w:hAnsi="David"/>
                <w:sz w:val="24"/>
                <w:rtl/>
              </w:rPr>
              <w:t>אנו פונים אליכם בנוגע לסעיף ההקדמה במכרז, הקובע כי "הספק הזוכה יבצע את הייצור כולו בארץ כדי לאפשר למשרד פיקוח ובקרה על תהליך הייצור, ביצוע התאמות, זמינות חלפים וכד'".</w:t>
            </w:r>
          </w:p>
          <w:p w14:paraId="60D201DE" w14:textId="4FE27498" w:rsidR="00437D86" w:rsidRPr="00437D86" w:rsidRDefault="00437D86" w:rsidP="00437D86">
            <w:pPr>
              <w:pStyle w:val="a1"/>
              <w:spacing w:after="0"/>
              <w:rPr>
                <w:rFonts w:ascii="David" w:hAnsi="David"/>
                <w:sz w:val="24"/>
                <w:rtl/>
              </w:rPr>
            </w:pPr>
            <w:r w:rsidRPr="00437D86">
              <w:rPr>
                <w:rFonts w:ascii="David" w:hAnsi="David"/>
                <w:sz w:val="24"/>
                <w:rtl/>
              </w:rPr>
              <w:t xml:space="preserve">חברתנו, המייצגת חברה ספרדית מובילה, מתמחה בתכנון, ייצור והטמעת שולחנות בקרה ועמדות מפעילים, עם למעלה מ-25 שנות ניסיון מוכח בפרויקטים מורכבים בישראל ובעולם. בין לקוחותינו הבולטים נמנים: משטרת ישראל (5 מחוזות, מעל 1,000 עמדות </w:t>
            </w:r>
            <w:r w:rsidRPr="00437D86">
              <w:rPr>
                <w:rFonts w:ascii="David" w:hAnsi="David"/>
                <w:sz w:val="24"/>
                <w:rtl/>
              </w:rPr>
              <w:lastRenderedPageBreak/>
              <w:t>ומפעילים בשנים 2020-2025), משרד הביטחון, צה"ל, קמ"ג דימונה, שב"כ, מוסד, משרד ראש הממשלה, וכן אלביט, רפאל והתעשייה האווירית, לצד גופים ממשלתיים ורשויות מקומיות.</w:t>
            </w:r>
          </w:p>
          <w:p w14:paraId="233BED57" w14:textId="3D9FC25C" w:rsidR="00437D86" w:rsidRPr="00437D86" w:rsidRDefault="00437D86" w:rsidP="00437D86">
            <w:pPr>
              <w:pStyle w:val="a1"/>
              <w:spacing w:after="0"/>
              <w:rPr>
                <w:rFonts w:ascii="David" w:hAnsi="David"/>
                <w:sz w:val="24"/>
                <w:rtl/>
              </w:rPr>
            </w:pPr>
            <w:r w:rsidRPr="00437D86">
              <w:rPr>
                <w:rFonts w:ascii="David" w:hAnsi="David"/>
                <w:sz w:val="24"/>
                <w:rtl/>
              </w:rPr>
              <w:t xml:space="preserve">אנו פועלים לפי תוכניות הנדסה מפורטות (כולל </w:t>
            </w:r>
            <w:r w:rsidRPr="00437D86">
              <w:rPr>
                <w:rFonts w:ascii="David" w:hAnsi="David"/>
                <w:sz w:val="24"/>
              </w:rPr>
              <w:t>DWG</w:t>
            </w:r>
            <w:r w:rsidRPr="00437D86">
              <w:rPr>
                <w:rFonts w:ascii="David" w:hAnsi="David"/>
                <w:sz w:val="24"/>
                <w:rtl/>
              </w:rPr>
              <w:t>) ותהליכי בקרת איכות מהגבוהים בעולם, שהוכחו כיעילים בפרויקטים רבים ללא תקלות. אבטחת האיכות שלנו כוללת בדיקות קפדניות במפעל בחו"ל, קבלת תמונות מפורטות מהייצור וגמישות לביצוע שינויים והתאמות לפי הצורך עוד לפני ההובלה לישראל או לפרויקטים בעולם.</w:t>
            </w:r>
          </w:p>
          <w:p w14:paraId="3ABA3A6D" w14:textId="4D0CF28E" w:rsidR="0084727C" w:rsidRPr="00DA1B87" w:rsidRDefault="00437D86" w:rsidP="00437D86">
            <w:pPr>
              <w:pStyle w:val="a1"/>
              <w:spacing w:after="0"/>
              <w:jc w:val="left"/>
              <w:rPr>
                <w:rFonts w:ascii="David" w:hAnsi="David"/>
                <w:sz w:val="24"/>
                <w:rtl/>
              </w:rPr>
            </w:pPr>
            <w:r w:rsidRPr="00437D86">
              <w:rPr>
                <w:rFonts w:ascii="David" w:hAnsi="David"/>
                <w:sz w:val="24"/>
                <w:rtl/>
              </w:rPr>
              <w:t>לאור ניסיוננו העשיר, אנו מבקשים לשנות סעיף זה ולאפשר הגשת הצעות גם לחברות עם יכולות ייצור בינ"ל. אנו סבורים כי הגבלה זו אינה משרתת באופן מיטבי את מטרות המכרז</w:t>
            </w:r>
          </w:p>
        </w:tc>
        <w:tc>
          <w:tcPr>
            <w:tcW w:w="1702" w:type="dxa"/>
          </w:tcPr>
          <w:p w14:paraId="15602B43" w14:textId="7766CECC" w:rsidR="0084727C" w:rsidRPr="00DA1B87" w:rsidRDefault="00437D86" w:rsidP="00F513A1">
            <w:pPr>
              <w:pStyle w:val="a1"/>
              <w:spacing w:after="0"/>
              <w:jc w:val="left"/>
              <w:rPr>
                <w:rFonts w:ascii="David" w:hAnsi="David"/>
                <w:sz w:val="24"/>
                <w:rtl/>
              </w:rPr>
            </w:pPr>
            <w:r>
              <w:rPr>
                <w:rFonts w:ascii="David" w:hAnsi="David" w:hint="cs"/>
                <w:sz w:val="24"/>
                <w:rtl/>
              </w:rPr>
              <w:lastRenderedPageBreak/>
              <w:t>הקדמה</w:t>
            </w:r>
          </w:p>
        </w:tc>
        <w:tc>
          <w:tcPr>
            <w:tcW w:w="2121" w:type="dxa"/>
          </w:tcPr>
          <w:p w14:paraId="25685DA4" w14:textId="3E185D26" w:rsidR="0084727C" w:rsidRPr="00DA1B87" w:rsidRDefault="00437D86" w:rsidP="00F513A1">
            <w:pPr>
              <w:pStyle w:val="a1"/>
              <w:spacing w:after="0"/>
              <w:jc w:val="left"/>
              <w:rPr>
                <w:rFonts w:ascii="David" w:hAnsi="David"/>
                <w:sz w:val="24"/>
                <w:rtl/>
              </w:rPr>
            </w:pPr>
            <w:r>
              <w:rPr>
                <w:rFonts w:ascii="David" w:hAnsi="David" w:hint="cs"/>
                <w:sz w:val="24"/>
                <w:rtl/>
              </w:rPr>
              <w:t>4</w:t>
            </w:r>
          </w:p>
        </w:tc>
        <w:tc>
          <w:tcPr>
            <w:tcW w:w="3256" w:type="dxa"/>
            <w:shd w:val="clear" w:color="auto" w:fill="auto"/>
          </w:tcPr>
          <w:p w14:paraId="3B5CBB4F" w14:textId="29F3A18A" w:rsidR="00534FBE" w:rsidRPr="00EB426E" w:rsidRDefault="00534FBE" w:rsidP="00534FBE">
            <w:pPr>
              <w:pStyle w:val="a1"/>
              <w:spacing w:after="0"/>
              <w:jc w:val="left"/>
              <w:rPr>
                <w:rFonts w:ascii="David" w:hAnsi="David"/>
                <w:sz w:val="24"/>
              </w:rPr>
            </w:pPr>
            <w:r w:rsidRPr="00534FBE">
              <w:rPr>
                <w:rFonts w:ascii="David" w:hAnsi="David" w:hint="cs"/>
                <w:sz w:val="24"/>
                <w:rtl/>
              </w:rPr>
              <w:t>הבקשה נדחית אין שינוי במסמכי המכרז. מדובר בדרישה מהותית לשירותים הנדרשים</w:t>
            </w:r>
            <w:r w:rsidR="00677B0E">
              <w:rPr>
                <w:rFonts w:ascii="David" w:hAnsi="David" w:hint="cs"/>
                <w:sz w:val="24"/>
                <w:rtl/>
              </w:rPr>
              <w:t xml:space="preserve"> הן מהפן התפעולי והן מהפן המקצועי</w:t>
            </w:r>
            <w:r w:rsidRPr="00534FBE">
              <w:rPr>
                <w:rFonts w:ascii="David" w:hAnsi="David" w:hint="cs"/>
                <w:sz w:val="24"/>
                <w:rtl/>
              </w:rPr>
              <w:t xml:space="preserve">. </w:t>
            </w:r>
          </w:p>
          <w:p w14:paraId="2CE72A5B" w14:textId="7D3091BE" w:rsidR="001304D7" w:rsidRPr="00EB426E" w:rsidRDefault="001304D7" w:rsidP="00F513A1">
            <w:pPr>
              <w:pStyle w:val="a1"/>
              <w:spacing w:after="0"/>
              <w:jc w:val="left"/>
              <w:rPr>
                <w:rFonts w:ascii="David" w:hAnsi="David"/>
                <w:sz w:val="24"/>
                <w:highlight w:val="yellow"/>
                <w:rtl/>
              </w:rPr>
            </w:pPr>
          </w:p>
        </w:tc>
      </w:tr>
      <w:tr w:rsidR="0084727C" w:rsidRPr="00DA1B87" w14:paraId="43C694EA" w14:textId="77777777" w:rsidTr="00F513A1">
        <w:trPr>
          <w:jc w:val="center"/>
        </w:trPr>
        <w:tc>
          <w:tcPr>
            <w:tcW w:w="848" w:type="dxa"/>
          </w:tcPr>
          <w:p w14:paraId="22A45BA5" w14:textId="77777777" w:rsidR="0084727C" w:rsidRPr="00DA1B87" w:rsidRDefault="0084727C" w:rsidP="00F513A1">
            <w:pPr>
              <w:pStyle w:val="a1"/>
              <w:numPr>
                <w:ilvl w:val="0"/>
                <w:numId w:val="3"/>
              </w:numPr>
              <w:spacing w:after="0"/>
              <w:jc w:val="left"/>
              <w:rPr>
                <w:rFonts w:ascii="David" w:hAnsi="David"/>
                <w:sz w:val="24"/>
                <w:rtl/>
              </w:rPr>
            </w:pPr>
          </w:p>
        </w:tc>
        <w:tc>
          <w:tcPr>
            <w:tcW w:w="5814" w:type="dxa"/>
          </w:tcPr>
          <w:p w14:paraId="4F52D1BD" w14:textId="04E18599" w:rsidR="00437D86" w:rsidRPr="00437D86" w:rsidRDefault="00437D86" w:rsidP="00437D86">
            <w:pPr>
              <w:pStyle w:val="a1"/>
              <w:spacing w:after="0"/>
              <w:rPr>
                <w:rFonts w:ascii="David" w:hAnsi="David"/>
                <w:sz w:val="24"/>
                <w:rtl/>
              </w:rPr>
            </w:pPr>
            <w:r w:rsidRPr="00437D86">
              <w:rPr>
                <w:rFonts w:ascii="David" w:hAnsi="David"/>
                <w:sz w:val="24"/>
                <w:rtl/>
              </w:rPr>
              <w:t>'דרישה זו, המגבילה את הייצור לשטח מדינת ישראל בלבד, עלולה לעמוד בניגוד לעקרונות היסוד של חוק חובת המכרזים, התשנ"ב-1992, ובכלל זה עקרונות השוויון, התחרות והיעדר האפליה. בעוד שתקנות חובת המכרזים (העדפת תוצרת הארץ) מאפשרות העדפה מסוימת לתוצרת הארץ (בעיקר במחיר), הרי שהגבלה גורפת של הייצור לתוך גבולות המדינה אינה מוגדרת כהעדפה, אלא כהדרה מוחלטת, והיא חריגה ביותר, ולרוב אינה נתמכת בחוק במכרזים פומביים.</w:t>
            </w:r>
          </w:p>
          <w:p w14:paraId="734BBA03" w14:textId="5ACEEFA9" w:rsidR="00437D86" w:rsidRPr="00437D86" w:rsidRDefault="00437D86" w:rsidP="00437D86">
            <w:pPr>
              <w:pStyle w:val="a1"/>
              <w:spacing w:after="0"/>
              <w:rPr>
                <w:rFonts w:ascii="David" w:hAnsi="David"/>
                <w:sz w:val="24"/>
                <w:rtl/>
              </w:rPr>
            </w:pPr>
            <w:r w:rsidRPr="00437D86">
              <w:rPr>
                <w:rFonts w:ascii="David" w:hAnsi="David"/>
                <w:sz w:val="24"/>
                <w:rtl/>
              </w:rPr>
              <w:t>הגבלה זו מצמצמת באופן משמעותי את מעגל המציעים הפוטנציאליים, ומונעת מחברות בינלאומיות מובילות בעלות ניסיון עשיר, טכנולוגיות מתקדמות ויכולות ייצור גלובליות – כמו זו של חברתנו – מלהגיש הצעה. הדבר עלול לפגוע ביכולת המשרד ליהנות מהפתרונות החדשניים והיעילים ביותר הקיימים בשוק.</w:t>
            </w:r>
          </w:p>
          <w:p w14:paraId="165C87F5" w14:textId="3B2BEF6A" w:rsidR="0084727C" w:rsidRPr="00DA1B87" w:rsidRDefault="00437D86" w:rsidP="00437D86">
            <w:pPr>
              <w:pStyle w:val="a1"/>
              <w:spacing w:after="0"/>
              <w:jc w:val="left"/>
              <w:rPr>
                <w:rFonts w:ascii="David" w:hAnsi="David"/>
                <w:sz w:val="24"/>
                <w:rtl/>
              </w:rPr>
            </w:pPr>
            <w:r w:rsidRPr="00437D86">
              <w:rPr>
                <w:rFonts w:ascii="David" w:hAnsi="David"/>
                <w:sz w:val="24"/>
                <w:rtl/>
              </w:rPr>
              <w:lastRenderedPageBreak/>
              <w:t>לפיכך, בהתייחס לסעיף 14 ("בקשות") ועל מנת להבטיח תחרות הוגנת ועמידה מלאה בעקרונות חוק חובת המכרזים</w:t>
            </w:r>
          </w:p>
        </w:tc>
        <w:tc>
          <w:tcPr>
            <w:tcW w:w="1702" w:type="dxa"/>
          </w:tcPr>
          <w:p w14:paraId="76D892A0" w14:textId="0C69E426" w:rsidR="0084727C" w:rsidRPr="00DA1B87" w:rsidRDefault="0084727C" w:rsidP="00F513A1">
            <w:pPr>
              <w:pStyle w:val="a1"/>
              <w:spacing w:after="0"/>
              <w:jc w:val="left"/>
              <w:rPr>
                <w:rFonts w:ascii="David" w:hAnsi="David"/>
                <w:sz w:val="24"/>
                <w:rtl/>
              </w:rPr>
            </w:pPr>
          </w:p>
        </w:tc>
        <w:tc>
          <w:tcPr>
            <w:tcW w:w="2121" w:type="dxa"/>
          </w:tcPr>
          <w:p w14:paraId="6D7DEF0C" w14:textId="0134EE71" w:rsidR="0084727C" w:rsidRPr="00DA1B87" w:rsidRDefault="00437D86" w:rsidP="00F513A1">
            <w:pPr>
              <w:pStyle w:val="a1"/>
              <w:spacing w:after="0"/>
              <w:jc w:val="left"/>
              <w:rPr>
                <w:rFonts w:ascii="David" w:hAnsi="David"/>
                <w:sz w:val="24"/>
                <w:rtl/>
              </w:rPr>
            </w:pPr>
            <w:r>
              <w:rPr>
                <w:rFonts w:ascii="David" w:hAnsi="David" w:hint="cs"/>
                <w:sz w:val="24"/>
                <w:rtl/>
              </w:rPr>
              <w:t>14.4</w:t>
            </w:r>
          </w:p>
        </w:tc>
        <w:tc>
          <w:tcPr>
            <w:tcW w:w="3256" w:type="dxa"/>
          </w:tcPr>
          <w:p w14:paraId="612AB17A" w14:textId="77777777" w:rsidR="00677B0E" w:rsidRDefault="00677B0E" w:rsidP="00F513A1">
            <w:pPr>
              <w:pStyle w:val="a1"/>
              <w:spacing w:after="0"/>
              <w:jc w:val="left"/>
              <w:rPr>
                <w:rFonts w:ascii="David" w:hAnsi="David"/>
                <w:sz w:val="24"/>
                <w:rtl/>
              </w:rPr>
            </w:pPr>
            <w:r>
              <w:rPr>
                <w:rFonts w:ascii="David" w:hAnsi="David" w:hint="cs"/>
                <w:sz w:val="24"/>
                <w:rtl/>
              </w:rPr>
              <w:t xml:space="preserve">המזמינה דוחה את הטענות בשאלה. </w:t>
            </w:r>
          </w:p>
          <w:p w14:paraId="63977093" w14:textId="5E9A5138" w:rsidR="0084727C" w:rsidRPr="00DA1B87" w:rsidRDefault="00EB426E" w:rsidP="00F513A1">
            <w:pPr>
              <w:pStyle w:val="a1"/>
              <w:spacing w:after="0"/>
              <w:jc w:val="left"/>
              <w:rPr>
                <w:rFonts w:ascii="David" w:hAnsi="David"/>
                <w:sz w:val="24"/>
                <w:rtl/>
              </w:rPr>
            </w:pPr>
            <w:r>
              <w:rPr>
                <w:rFonts w:ascii="David" w:hAnsi="David" w:hint="cs"/>
                <w:sz w:val="24"/>
                <w:rtl/>
              </w:rPr>
              <w:t>ראה מענה לשאלה 1</w:t>
            </w:r>
          </w:p>
        </w:tc>
      </w:tr>
      <w:tr w:rsidR="00EB426E" w:rsidRPr="00DA1B87" w14:paraId="038C3340" w14:textId="77777777" w:rsidTr="00534FBE">
        <w:trPr>
          <w:jc w:val="center"/>
        </w:trPr>
        <w:tc>
          <w:tcPr>
            <w:tcW w:w="848" w:type="dxa"/>
          </w:tcPr>
          <w:p w14:paraId="344BA2DC" w14:textId="77777777" w:rsidR="00EB426E" w:rsidRPr="00DA1B87" w:rsidRDefault="00EB426E" w:rsidP="00EB426E">
            <w:pPr>
              <w:pStyle w:val="a1"/>
              <w:numPr>
                <w:ilvl w:val="0"/>
                <w:numId w:val="3"/>
              </w:numPr>
              <w:jc w:val="left"/>
              <w:rPr>
                <w:rFonts w:ascii="David" w:hAnsi="David"/>
                <w:sz w:val="24"/>
                <w:rtl/>
              </w:rPr>
            </w:pPr>
            <w:bookmarkStart w:id="1" w:name="_Hlk203292579"/>
          </w:p>
        </w:tc>
        <w:tc>
          <w:tcPr>
            <w:tcW w:w="5814" w:type="dxa"/>
          </w:tcPr>
          <w:p w14:paraId="609EDB9B" w14:textId="06697127" w:rsidR="00EB426E" w:rsidRPr="00437D86" w:rsidRDefault="00EB426E" w:rsidP="00EB426E">
            <w:pPr>
              <w:pStyle w:val="a1"/>
              <w:rPr>
                <w:rFonts w:ascii="David" w:hAnsi="David"/>
                <w:sz w:val="24"/>
                <w:rtl/>
              </w:rPr>
            </w:pPr>
            <w:r w:rsidRPr="00437D86">
              <w:rPr>
                <w:rFonts w:ascii="David" w:hAnsi="David"/>
                <w:sz w:val="24"/>
                <w:rtl/>
              </w:rPr>
              <w:t>"אנו פונים לוועדת המכרזים בהתאם פרק ג לסעיף 15 במסמכי המכרז, ובאים להצהיר ולבקש הבהרה חד-משמעית בנוגע לתקנים הארגונומיים והתכנוניים הרלוונטיים לשולחנות השליטה והבקרה</w:t>
            </w:r>
            <w:r>
              <w:rPr>
                <w:rFonts w:ascii="David" w:hAnsi="David" w:hint="cs"/>
                <w:sz w:val="24"/>
                <w:rtl/>
              </w:rPr>
              <w:t>.</w:t>
            </w:r>
          </w:p>
          <w:p w14:paraId="54B3A132" w14:textId="7F292C10" w:rsidR="00EB426E" w:rsidRPr="00DA1B87" w:rsidRDefault="00EB426E" w:rsidP="00534FBE">
            <w:pPr>
              <w:pStyle w:val="a1"/>
              <w:rPr>
                <w:rFonts w:ascii="David" w:hAnsi="David"/>
                <w:sz w:val="24"/>
                <w:rtl/>
              </w:rPr>
            </w:pPr>
            <w:r w:rsidRPr="00437D86">
              <w:rPr>
                <w:rFonts w:ascii="David" w:hAnsi="David"/>
                <w:sz w:val="24"/>
                <w:rtl/>
              </w:rPr>
              <w:t xml:space="preserve">ברצוננו להבהיר כי תקן </w:t>
            </w:r>
            <w:r w:rsidRPr="00437D86">
              <w:rPr>
                <w:rFonts w:ascii="David" w:hAnsi="David"/>
                <w:sz w:val="24"/>
              </w:rPr>
              <w:t>DIN 4549</w:t>
            </w:r>
            <w:r w:rsidRPr="00437D86">
              <w:rPr>
                <w:rFonts w:ascii="David" w:hAnsi="David"/>
                <w:sz w:val="24"/>
                <w:rtl/>
              </w:rPr>
              <w:t>,הוא תקן מיושן אחר הנוגע לריהוט משרדי כללי, אינו רלוונטי ואינו ניתן ליישום בתחום תכנון וייצור שולחנות בקרה מתקדמים לחדרי שליטה קריטיים. תקן זה הינו מוחלף (</w:t>
            </w:r>
            <w:r w:rsidRPr="00437D86">
              <w:rPr>
                <w:rFonts w:ascii="David" w:hAnsi="David"/>
                <w:sz w:val="24"/>
              </w:rPr>
              <w:t>superseded</w:t>
            </w:r>
            <w:r w:rsidRPr="00437D86">
              <w:rPr>
                <w:rFonts w:ascii="David" w:hAnsi="David"/>
                <w:sz w:val="24"/>
                <w:rtl/>
              </w:rPr>
              <w:t xml:space="preserve">) ואינו תואם את הצרכים הטכנולוגיים והארגונומיים של ימינו, ובהתאם לכך, יצרנים מובילים בתחום אינם פועלים או מתבססים עליו עוד. </w:t>
            </w:r>
          </w:p>
        </w:tc>
        <w:tc>
          <w:tcPr>
            <w:tcW w:w="1702" w:type="dxa"/>
          </w:tcPr>
          <w:p w14:paraId="0A3BDBC0" w14:textId="66AC04BE" w:rsidR="00EB426E" w:rsidRPr="00DA1B87" w:rsidRDefault="00EB426E" w:rsidP="00EB426E">
            <w:pPr>
              <w:pStyle w:val="a1"/>
              <w:jc w:val="left"/>
              <w:rPr>
                <w:rFonts w:ascii="David" w:hAnsi="David"/>
                <w:sz w:val="24"/>
              </w:rPr>
            </w:pPr>
            <w:r>
              <w:rPr>
                <w:rFonts w:ascii="David" w:hAnsi="David" w:hint="cs"/>
                <w:sz w:val="24"/>
                <w:rtl/>
              </w:rPr>
              <w:t>ג</w:t>
            </w:r>
          </w:p>
        </w:tc>
        <w:tc>
          <w:tcPr>
            <w:tcW w:w="2121" w:type="dxa"/>
          </w:tcPr>
          <w:p w14:paraId="356A0D66" w14:textId="382B5233" w:rsidR="00EB426E" w:rsidRPr="00DA1B87" w:rsidRDefault="00EB426E" w:rsidP="00EB426E">
            <w:pPr>
              <w:pStyle w:val="a1"/>
              <w:jc w:val="left"/>
              <w:rPr>
                <w:rFonts w:ascii="David" w:hAnsi="David"/>
                <w:sz w:val="24"/>
                <w:rtl/>
              </w:rPr>
            </w:pPr>
            <w:r>
              <w:rPr>
                <w:rFonts w:ascii="David" w:hAnsi="David" w:hint="cs"/>
                <w:sz w:val="24"/>
                <w:rtl/>
              </w:rPr>
              <w:t>57</w:t>
            </w:r>
          </w:p>
        </w:tc>
        <w:tc>
          <w:tcPr>
            <w:tcW w:w="3256" w:type="dxa"/>
            <w:shd w:val="clear" w:color="auto" w:fill="auto"/>
          </w:tcPr>
          <w:p w14:paraId="42CE6883" w14:textId="02F16108" w:rsidR="00EB426E" w:rsidRPr="00534FBE" w:rsidRDefault="00534FBE" w:rsidP="00EB426E">
            <w:pPr>
              <w:pStyle w:val="a1"/>
              <w:jc w:val="left"/>
              <w:rPr>
                <w:rFonts w:ascii="David" w:hAnsi="David"/>
                <w:sz w:val="24"/>
                <w:rtl/>
              </w:rPr>
            </w:pPr>
            <w:r w:rsidRPr="00534FBE">
              <w:rPr>
                <w:rFonts w:ascii="David" w:hAnsi="David" w:hint="cs"/>
                <w:sz w:val="24"/>
                <w:rtl/>
              </w:rPr>
              <w:t xml:space="preserve">הבקשה מתקבלת. על המציעים לעמוד בתקן </w:t>
            </w:r>
            <w:r w:rsidR="00E555A5" w:rsidRPr="00534FBE">
              <w:rPr>
                <w:rFonts w:ascii="David" w:hAnsi="David" w:hint="cs"/>
                <w:sz w:val="24"/>
                <w:rtl/>
              </w:rPr>
              <w:t xml:space="preserve">הרלוונטי עבור ארגונומיה של עמדות חדרי בקרה </w:t>
            </w:r>
            <w:r w:rsidRPr="00534FBE">
              <w:rPr>
                <w:rFonts w:ascii="David" w:hAnsi="David" w:hint="cs"/>
                <w:sz w:val="24"/>
                <w:rtl/>
              </w:rPr>
              <w:t>תקן</w:t>
            </w:r>
            <w:r w:rsidR="00E555A5" w:rsidRPr="00534FBE">
              <w:rPr>
                <w:rFonts w:ascii="David" w:hAnsi="David" w:hint="cs"/>
                <w:sz w:val="24"/>
                <w:rtl/>
              </w:rPr>
              <w:t xml:space="preserve"> </w:t>
            </w:r>
            <w:r w:rsidR="00E555A5" w:rsidRPr="00534FBE">
              <w:rPr>
                <w:rFonts w:ascii="David" w:hAnsi="David" w:hint="cs"/>
                <w:sz w:val="24"/>
              </w:rPr>
              <w:t>ISO</w:t>
            </w:r>
            <w:r w:rsidR="00E555A5" w:rsidRPr="00534FBE">
              <w:rPr>
                <w:rFonts w:ascii="David" w:hAnsi="David" w:hint="cs"/>
                <w:sz w:val="24"/>
                <w:rtl/>
              </w:rPr>
              <w:t xml:space="preserve"> 11064</w:t>
            </w:r>
          </w:p>
        </w:tc>
      </w:tr>
      <w:bookmarkEnd w:id="1"/>
      <w:tr w:rsidR="00EB426E" w:rsidRPr="00DA1B87" w14:paraId="3A4E687A" w14:textId="77777777" w:rsidTr="00F513A1">
        <w:trPr>
          <w:jc w:val="center"/>
        </w:trPr>
        <w:tc>
          <w:tcPr>
            <w:tcW w:w="848" w:type="dxa"/>
          </w:tcPr>
          <w:p w14:paraId="3496C091" w14:textId="77777777" w:rsidR="00EB426E" w:rsidRPr="00DA1B87" w:rsidRDefault="00EB426E" w:rsidP="00EB426E">
            <w:pPr>
              <w:pStyle w:val="a1"/>
              <w:numPr>
                <w:ilvl w:val="0"/>
                <w:numId w:val="3"/>
              </w:numPr>
              <w:jc w:val="left"/>
              <w:rPr>
                <w:rFonts w:ascii="David" w:hAnsi="David"/>
                <w:sz w:val="24"/>
                <w:rtl/>
              </w:rPr>
            </w:pPr>
          </w:p>
        </w:tc>
        <w:tc>
          <w:tcPr>
            <w:tcW w:w="5814" w:type="dxa"/>
          </w:tcPr>
          <w:p w14:paraId="4B8AF3A4" w14:textId="77777777" w:rsidR="00EB426E" w:rsidRPr="00437D86" w:rsidRDefault="00EB426E" w:rsidP="00EB426E">
            <w:pPr>
              <w:pStyle w:val="a1"/>
              <w:rPr>
                <w:rFonts w:ascii="David" w:hAnsi="David"/>
                <w:sz w:val="24"/>
                <w:rtl/>
              </w:rPr>
            </w:pPr>
            <w:r w:rsidRPr="00437D86">
              <w:rPr>
                <w:rFonts w:ascii="David" w:hAnsi="David"/>
                <w:sz w:val="24"/>
                <w:rtl/>
              </w:rPr>
              <w:t xml:space="preserve">"ציינתם את חומר הגלם של משטח העבודה </w:t>
            </w:r>
            <w:r w:rsidRPr="00437D86">
              <w:rPr>
                <w:rFonts w:ascii="David" w:hAnsi="David"/>
                <w:sz w:val="24"/>
              </w:rPr>
              <w:t>MDF</w:t>
            </w:r>
            <w:r w:rsidRPr="00437D86">
              <w:rPr>
                <w:rFonts w:ascii="David" w:hAnsi="David"/>
                <w:sz w:val="24"/>
                <w:rtl/>
              </w:rPr>
              <w:t xml:space="preserve"> או </w:t>
            </w:r>
            <w:r w:rsidRPr="00437D86">
              <w:rPr>
                <w:rFonts w:ascii="David" w:hAnsi="David"/>
                <w:sz w:val="24"/>
              </w:rPr>
              <w:t>TRESPA-HPL</w:t>
            </w:r>
          </w:p>
          <w:p w14:paraId="2CB1C2CE" w14:textId="77777777" w:rsidR="00EB426E" w:rsidRPr="00437D86" w:rsidRDefault="00EB426E" w:rsidP="00EB426E">
            <w:pPr>
              <w:pStyle w:val="a1"/>
              <w:rPr>
                <w:rFonts w:ascii="David" w:hAnsi="David"/>
                <w:sz w:val="24"/>
                <w:rtl/>
              </w:rPr>
            </w:pPr>
            <w:r w:rsidRPr="00437D86">
              <w:rPr>
                <w:rFonts w:ascii="David" w:hAnsi="David"/>
                <w:sz w:val="24"/>
              </w:rPr>
              <w:t>MDF</w:t>
            </w:r>
            <w:r w:rsidRPr="00437D86">
              <w:rPr>
                <w:rFonts w:ascii="David" w:hAnsi="David"/>
                <w:sz w:val="24"/>
                <w:rtl/>
              </w:rPr>
              <w:t xml:space="preserve"> חומר זול בהרבה מטרספה, פחות עמיד לשחיקה פגיעות שריטות ובלאי, מתנפח ממים, קנטים עלולים ליפול</w:t>
            </w:r>
          </w:p>
          <w:p w14:paraId="3A8B25B7" w14:textId="77777777" w:rsidR="00EB426E" w:rsidRPr="00437D86" w:rsidRDefault="00EB426E" w:rsidP="00EB426E">
            <w:pPr>
              <w:pStyle w:val="a1"/>
              <w:rPr>
                <w:rFonts w:ascii="David" w:hAnsi="David"/>
                <w:sz w:val="24"/>
                <w:rtl/>
              </w:rPr>
            </w:pPr>
            <w:r w:rsidRPr="00437D86">
              <w:rPr>
                <w:rFonts w:ascii="David" w:hAnsi="David"/>
                <w:sz w:val="24"/>
              </w:rPr>
              <w:t>TRESPA-HPL</w:t>
            </w:r>
            <w:r w:rsidRPr="00437D86">
              <w:rPr>
                <w:rFonts w:ascii="David" w:hAnsi="David"/>
                <w:sz w:val="24"/>
                <w:rtl/>
              </w:rPr>
              <w:t xml:space="preserve"> הוא החומר המועדף על משתמשי חדרי הבקרה, הוא כולל פאזות ללא קנטים במראה יוקרתי.</w:t>
            </w:r>
          </w:p>
          <w:p w14:paraId="16665BDC" w14:textId="7152B38F" w:rsidR="00EB426E" w:rsidRPr="00DA1B87" w:rsidRDefault="00EB426E" w:rsidP="00EB426E">
            <w:pPr>
              <w:pStyle w:val="a1"/>
              <w:rPr>
                <w:rFonts w:ascii="David" w:hAnsi="David"/>
                <w:sz w:val="24"/>
                <w:rtl/>
              </w:rPr>
            </w:pPr>
            <w:r w:rsidRPr="00437D86">
              <w:rPr>
                <w:rFonts w:ascii="David" w:hAnsi="David"/>
                <w:sz w:val="24"/>
                <w:rtl/>
              </w:rPr>
              <w:t>ממליצים להוריד את האפשרות לשימוש ב</w:t>
            </w:r>
            <w:r w:rsidRPr="00437D86">
              <w:rPr>
                <w:rFonts w:ascii="David" w:hAnsi="David"/>
                <w:sz w:val="24"/>
              </w:rPr>
              <w:t>MDF</w:t>
            </w:r>
          </w:p>
        </w:tc>
        <w:tc>
          <w:tcPr>
            <w:tcW w:w="1702" w:type="dxa"/>
          </w:tcPr>
          <w:p w14:paraId="6FDED0F3" w14:textId="70FD4511" w:rsidR="00EB426E" w:rsidRPr="00DA1B87" w:rsidRDefault="00EB426E" w:rsidP="00EB426E">
            <w:pPr>
              <w:pStyle w:val="a1"/>
              <w:jc w:val="left"/>
              <w:rPr>
                <w:rFonts w:ascii="David" w:hAnsi="David"/>
                <w:sz w:val="24"/>
              </w:rPr>
            </w:pPr>
            <w:r>
              <w:rPr>
                <w:rFonts w:ascii="David" w:hAnsi="David" w:hint="cs"/>
                <w:sz w:val="24"/>
                <w:rtl/>
              </w:rPr>
              <w:t>ג</w:t>
            </w:r>
          </w:p>
        </w:tc>
        <w:tc>
          <w:tcPr>
            <w:tcW w:w="2121" w:type="dxa"/>
          </w:tcPr>
          <w:p w14:paraId="5202E5CC" w14:textId="6B2791A3" w:rsidR="00EB426E" w:rsidRPr="00DA1B87" w:rsidRDefault="00EB426E" w:rsidP="00EB426E">
            <w:pPr>
              <w:pStyle w:val="a1"/>
              <w:jc w:val="left"/>
              <w:rPr>
                <w:rFonts w:ascii="David" w:hAnsi="David"/>
                <w:sz w:val="24"/>
                <w:rtl/>
              </w:rPr>
            </w:pPr>
            <w:r>
              <w:rPr>
                <w:rFonts w:ascii="David" w:hAnsi="David" w:hint="cs"/>
                <w:sz w:val="24"/>
                <w:rtl/>
              </w:rPr>
              <w:t>44</w:t>
            </w:r>
          </w:p>
        </w:tc>
        <w:tc>
          <w:tcPr>
            <w:tcW w:w="3256" w:type="dxa"/>
          </w:tcPr>
          <w:p w14:paraId="5B4D29EE" w14:textId="2101C8C9" w:rsidR="00EB426E" w:rsidRPr="00534FBE" w:rsidRDefault="00534FBE" w:rsidP="00534FBE">
            <w:pPr>
              <w:pStyle w:val="a1"/>
              <w:jc w:val="left"/>
              <w:rPr>
                <w:rFonts w:ascii="David" w:hAnsi="David"/>
                <w:sz w:val="24"/>
                <w:highlight w:val="yellow"/>
                <w:rtl/>
              </w:rPr>
            </w:pPr>
            <w:r w:rsidRPr="00534FBE">
              <w:rPr>
                <w:rFonts w:ascii="David" w:hAnsi="David" w:hint="cs"/>
                <w:sz w:val="24"/>
                <w:rtl/>
              </w:rPr>
              <w:t>הבקשה מתקבלת. נוסח הסעיף יעודכן כדלקמן: "</w:t>
            </w:r>
            <w:r w:rsidRPr="00534FBE">
              <w:rPr>
                <w:rFonts w:ascii="David" w:hAnsi="David"/>
                <w:sz w:val="24"/>
                <w:rtl/>
              </w:rPr>
              <w:t>משטח עבודה עשוי</w:t>
            </w:r>
            <w:r w:rsidRPr="00534FBE">
              <w:rPr>
                <w:rFonts w:ascii="David" w:hAnsi="David"/>
                <w:strike/>
                <w:sz w:val="24"/>
                <w:rtl/>
              </w:rPr>
              <w:t xml:space="preserve"> </w:t>
            </w:r>
            <w:r w:rsidRPr="00534FBE">
              <w:rPr>
                <w:rFonts w:ascii="David" w:hAnsi="David"/>
                <w:strike/>
                <w:sz w:val="24"/>
              </w:rPr>
              <w:t>MDF</w:t>
            </w:r>
            <w:r w:rsidRPr="00534FBE">
              <w:rPr>
                <w:rFonts w:ascii="David" w:hAnsi="David"/>
                <w:strike/>
                <w:sz w:val="24"/>
                <w:rtl/>
              </w:rPr>
              <w:t xml:space="preserve"> מצופה פורמייקה לבחירה מתוך קטלוג חב' "אברבוך" או</w:t>
            </w:r>
            <w:r w:rsidRPr="00534FBE">
              <w:rPr>
                <w:rFonts w:ascii="David" w:hAnsi="David"/>
                <w:sz w:val="24"/>
                <w:rtl/>
              </w:rPr>
              <w:t xml:space="preserve"> </w:t>
            </w:r>
            <w:r w:rsidRPr="00534FBE">
              <w:rPr>
                <w:rFonts w:ascii="David" w:hAnsi="David"/>
                <w:sz w:val="24"/>
              </w:rPr>
              <w:t>TRESPA</w:t>
            </w:r>
            <w:r w:rsidRPr="00534FBE">
              <w:rPr>
                <w:rFonts w:ascii="David" w:hAnsi="David"/>
                <w:sz w:val="24"/>
                <w:rtl/>
              </w:rPr>
              <w:t xml:space="preserve"> בצבע בהתאם להגדרת האדריכל וחזיתו (עובי חומר) תסתיים בחתך קמור ברדיוס של </w:t>
            </w:r>
            <w:r w:rsidRPr="00534FBE">
              <w:rPr>
                <w:rFonts w:ascii="David" w:hAnsi="David"/>
                <w:sz w:val="24"/>
              </w:rPr>
              <w:t>º180</w:t>
            </w:r>
            <w:r w:rsidRPr="00534FBE">
              <w:rPr>
                <w:rFonts w:ascii="David" w:hAnsi="David"/>
                <w:sz w:val="24"/>
                <w:rtl/>
              </w:rPr>
              <w:t xml:space="preserve"> עשויה מחומר קשיח (פלסטי או עץ מלא) או בסיום </w:t>
            </w:r>
            <w:r w:rsidRPr="00534FBE">
              <w:rPr>
                <w:rFonts w:ascii="David" w:hAnsi="David"/>
                <w:sz w:val="24"/>
              </w:rPr>
              <w:t>ABS EDGE</w:t>
            </w:r>
            <w:r w:rsidRPr="00534FBE">
              <w:rPr>
                <w:rFonts w:ascii="David" w:hAnsi="David"/>
                <w:sz w:val="24"/>
                <w:rtl/>
              </w:rPr>
              <w:t>.</w:t>
            </w:r>
          </w:p>
        </w:tc>
      </w:tr>
    </w:tbl>
    <w:p w14:paraId="6CDBD55F" w14:textId="77777777" w:rsidR="001A7FB4" w:rsidRPr="00DA1B87" w:rsidRDefault="001A7FB4" w:rsidP="00553D33">
      <w:pPr>
        <w:spacing w:after="0" w:line="240" w:lineRule="auto"/>
        <w:rPr>
          <w:rFonts w:ascii="David" w:hAnsi="David" w:cs="David"/>
          <w:sz w:val="24"/>
          <w:szCs w:val="24"/>
          <w:rtl/>
        </w:rPr>
      </w:pPr>
    </w:p>
    <w:sectPr w:rsidR="001A7FB4" w:rsidRPr="00DA1B87" w:rsidSect="00857B5A">
      <w:headerReference w:type="default" r:id="rId12"/>
      <w:footerReference w:type="default" r:id="rId13"/>
      <w:pgSz w:w="16838" w:h="11906" w:orient="landscape" w:code="9"/>
      <w:pgMar w:top="1077" w:right="561" w:bottom="1134" w:left="289" w:header="0" w:footer="0"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42549" w14:textId="77777777" w:rsidR="00B9751F" w:rsidRDefault="00B9751F" w:rsidP="0009062B">
      <w:pPr>
        <w:spacing w:after="0" w:line="240" w:lineRule="auto"/>
      </w:pPr>
      <w:r>
        <w:separator/>
      </w:r>
    </w:p>
  </w:endnote>
  <w:endnote w:type="continuationSeparator" w:id="0">
    <w:p w14:paraId="247377E1" w14:textId="77777777" w:rsidR="00B9751F" w:rsidRDefault="00B9751F" w:rsidP="0009062B">
      <w:pPr>
        <w:spacing w:after="0" w:line="240" w:lineRule="auto"/>
      </w:pPr>
      <w:r>
        <w:continuationSeparator/>
      </w:r>
    </w:p>
  </w:endnote>
  <w:endnote w:type="continuationNotice" w:id="1">
    <w:p w14:paraId="056E5C9F" w14:textId="77777777" w:rsidR="00B9751F" w:rsidRDefault="00B9751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altName w:val="David"/>
    <w:panose1 w:val="020E0502060401010101"/>
    <w:charset w:val="00"/>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iriam">
    <w:panose1 w:val="020B0502050101010101"/>
    <w:charset w:val="00"/>
    <w:family w:val="swiss"/>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DD949" w14:textId="77777777" w:rsidR="00ED6DCD" w:rsidRDefault="00ED6DCD" w:rsidP="006A69E4">
    <w:pPr>
      <w:ind w:left="-22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10A75F" w14:textId="77777777" w:rsidR="00B9751F" w:rsidRDefault="00B9751F" w:rsidP="0009062B">
      <w:pPr>
        <w:spacing w:after="0" w:line="240" w:lineRule="auto"/>
      </w:pPr>
      <w:r>
        <w:separator/>
      </w:r>
    </w:p>
  </w:footnote>
  <w:footnote w:type="continuationSeparator" w:id="0">
    <w:p w14:paraId="1586E6E7" w14:textId="77777777" w:rsidR="00B9751F" w:rsidRDefault="00B9751F" w:rsidP="0009062B">
      <w:pPr>
        <w:spacing w:after="0" w:line="240" w:lineRule="auto"/>
      </w:pPr>
      <w:r>
        <w:continuationSeparator/>
      </w:r>
    </w:p>
  </w:footnote>
  <w:footnote w:type="continuationNotice" w:id="1">
    <w:p w14:paraId="1B66DEB8" w14:textId="77777777" w:rsidR="00B9751F" w:rsidRDefault="00B9751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7A872" w14:textId="77777777" w:rsidR="00ED6DCD" w:rsidRDefault="00ED6DCD" w:rsidP="005A2219">
    <w:pPr>
      <w:ind w:left="-1077"/>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A305A"/>
    <w:multiLevelType w:val="hybridMultilevel"/>
    <w:tmpl w:val="0D2A42EC"/>
    <w:lvl w:ilvl="0" w:tplc="22B28F2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C33F29"/>
    <w:multiLevelType w:val="multilevel"/>
    <w:tmpl w:val="7C9497E0"/>
    <w:lvl w:ilvl="0">
      <w:start w:val="1"/>
      <w:numFmt w:val="decimal"/>
      <w:pStyle w:val="1"/>
      <w:lvlText w:val="%1."/>
      <w:lvlJc w:val="left"/>
      <w:pPr>
        <w:tabs>
          <w:tab w:val="num" w:pos="360"/>
        </w:tabs>
        <w:ind w:left="360" w:hanging="360"/>
      </w:pPr>
      <w:rPr>
        <w:rFonts w:hint="default"/>
        <w:b w:val="0"/>
        <w:bCs w:val="0"/>
      </w:rPr>
    </w:lvl>
    <w:lvl w:ilvl="1">
      <w:start w:val="1"/>
      <w:numFmt w:val="decimal"/>
      <w:lvlText w:val="%1.%2."/>
      <w:lvlJc w:val="left"/>
      <w:pPr>
        <w:tabs>
          <w:tab w:val="num" w:pos="567"/>
        </w:tabs>
        <w:ind w:left="792" w:hanging="395"/>
      </w:pPr>
      <w:rPr>
        <w:rFonts w:hint="default"/>
        <w:b w:val="0"/>
        <w:b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D52471E"/>
    <w:multiLevelType w:val="hybridMultilevel"/>
    <w:tmpl w:val="B564741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0E428C8"/>
    <w:multiLevelType w:val="hybridMultilevel"/>
    <w:tmpl w:val="457E56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05760B"/>
    <w:multiLevelType w:val="hybridMultilevel"/>
    <w:tmpl w:val="95F42BFA"/>
    <w:lvl w:ilvl="0" w:tplc="EDFEC010">
      <w:start w:val="3"/>
      <w:numFmt w:val="bullet"/>
      <w:lvlText w:val="-"/>
      <w:lvlJc w:val="left"/>
      <w:pPr>
        <w:ind w:left="720" w:hanging="360"/>
      </w:pPr>
      <w:rPr>
        <w:rFonts w:ascii="David" w:eastAsiaTheme="minorHAnsi" w:hAnsi="David"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D85B22"/>
    <w:multiLevelType w:val="multilevel"/>
    <w:tmpl w:val="D4B6DF92"/>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2-"/>
      <w:lvlText w:val="%1.%2."/>
      <w:lvlJc w:val="left"/>
      <w:pPr>
        <w:ind w:left="792" w:hanging="432"/>
      </w:pPr>
      <w:rPr>
        <w:rFonts w:hint="default"/>
        <w:b w:val="0"/>
        <w:bCs w:val="0"/>
        <w:sz w:val="24"/>
        <w:szCs w:val="24"/>
        <w:lang w:bidi="he-IL"/>
      </w:rPr>
    </w:lvl>
    <w:lvl w:ilvl="2">
      <w:start w:val="1"/>
      <w:numFmt w:val="decimal"/>
      <w:pStyle w:val="3-"/>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center"/>
      <w:pPr>
        <w:ind w:left="1935" w:hanging="76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5-"/>
      <w:lvlText w:val="%1.%2.%3.%4.%5."/>
      <w:lvlJc w:val="left"/>
      <w:pPr>
        <w:ind w:left="2232" w:hanging="792"/>
      </w:pPr>
      <w:rPr>
        <w:rFonts w:hint="default"/>
        <w:b w:val="0"/>
        <w:bCs w:val="0"/>
        <w:lang w:val="en-US"/>
      </w:rPr>
    </w:lvl>
    <w:lvl w:ilvl="5">
      <w:start w:val="1"/>
      <w:numFmt w:val="decimal"/>
      <w:pStyle w:val="6-"/>
      <w:lvlText w:val="%1.%2.%3.%4.%5.%6."/>
      <w:lvlJc w:val="left"/>
      <w:pPr>
        <w:ind w:left="1656" w:hanging="93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39D677DA"/>
    <w:multiLevelType w:val="hybridMultilevel"/>
    <w:tmpl w:val="03145588"/>
    <w:lvl w:ilvl="0" w:tplc="D584A42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1EB1590"/>
    <w:multiLevelType w:val="multilevel"/>
    <w:tmpl w:val="7E10D142"/>
    <w:lvl w:ilvl="0">
      <w:start w:val="1"/>
      <w:numFmt w:val="decimal"/>
      <w:lvlText w:val="%1."/>
      <w:lvlJc w:val="left"/>
      <w:pPr>
        <w:ind w:left="360" w:hanging="360"/>
      </w:pPr>
      <w:rPr>
        <w:rFonts w:ascii="David" w:hAnsi="David" w:cs="David" w:hint="default"/>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140555"/>
    <w:multiLevelType w:val="multilevel"/>
    <w:tmpl w:val="D13C784E"/>
    <w:lvl w:ilvl="0">
      <w:start w:val="1"/>
      <w:numFmt w:val="decimal"/>
      <w:lvlText w:val="%1."/>
      <w:lvlJc w:val="left"/>
      <w:pPr>
        <w:ind w:left="397" w:hanging="397"/>
      </w:pPr>
      <w:rPr>
        <w:rFonts w:hint="default"/>
      </w:rPr>
    </w:lvl>
    <w:lvl w:ilvl="1">
      <w:start w:val="1"/>
      <w:numFmt w:val="decimal"/>
      <w:isLgl/>
      <w:lvlText w:val="%1.%2."/>
      <w:lvlJc w:val="left"/>
      <w:pPr>
        <w:ind w:left="1134" w:hanging="737"/>
      </w:pPr>
      <w:rPr>
        <w:rFonts w:hint="default"/>
      </w:rPr>
    </w:lvl>
    <w:lvl w:ilvl="2">
      <w:start w:val="1"/>
      <w:numFmt w:val="decimal"/>
      <w:isLgl/>
      <w:lvlText w:val="%1.%2.%3."/>
      <w:lvlJc w:val="left"/>
      <w:pPr>
        <w:ind w:left="1701" w:hanging="737"/>
      </w:pPr>
      <w:rPr>
        <w:rFonts w:hint="default"/>
      </w:rPr>
    </w:lvl>
    <w:lvl w:ilvl="3">
      <w:start w:val="1"/>
      <w:numFmt w:val="decimal"/>
      <w:isLgl/>
      <w:lvlText w:val="%1.%2.%3.%4."/>
      <w:lvlJc w:val="left"/>
      <w:pPr>
        <w:ind w:left="2268" w:hanging="964"/>
      </w:pPr>
      <w:rPr>
        <w:rFonts w:hint="default"/>
      </w:rPr>
    </w:lvl>
    <w:lvl w:ilvl="4">
      <w:start w:val="1"/>
      <w:numFmt w:val="decimal"/>
      <w:pStyle w:val="L51"/>
      <w:isLgl/>
      <w:lvlText w:val="%1.%2.%3.%4.%5."/>
      <w:lvlJc w:val="left"/>
      <w:pPr>
        <w:ind w:left="2835" w:hanging="567"/>
      </w:pPr>
      <w:rPr>
        <w:rFonts w:hint="default"/>
      </w:rPr>
    </w:lvl>
    <w:lvl w:ilvl="5">
      <w:start w:val="1"/>
      <w:numFmt w:val="decimal"/>
      <w:pStyle w:val="L7"/>
      <w:isLgl/>
      <w:lvlText w:val="%1.%2.%3.%4.%5.%6."/>
      <w:lvlJc w:val="left"/>
      <w:pPr>
        <w:ind w:left="3402" w:hanging="567"/>
      </w:pPr>
      <w:rPr>
        <w:rFonts w:hint="default"/>
      </w:rPr>
    </w:lvl>
    <w:lvl w:ilvl="6">
      <w:start w:val="1"/>
      <w:numFmt w:val="decimal"/>
      <w:isLgl/>
      <w:lvlText w:val="%1.%2.%3.%4.%5.%6.%7."/>
      <w:lvlJc w:val="left"/>
      <w:pPr>
        <w:ind w:left="3969" w:hanging="567"/>
      </w:pPr>
      <w:rPr>
        <w:rFonts w:hint="default"/>
      </w:rPr>
    </w:lvl>
    <w:lvl w:ilvl="7">
      <w:start w:val="1"/>
      <w:numFmt w:val="decimal"/>
      <w:isLgl/>
      <w:lvlText w:val="%1.%2.%3.%4.%5.%6.%7.%8."/>
      <w:lvlJc w:val="left"/>
      <w:pPr>
        <w:ind w:left="4536" w:hanging="567"/>
      </w:pPr>
      <w:rPr>
        <w:rFonts w:hint="default"/>
      </w:rPr>
    </w:lvl>
    <w:lvl w:ilvl="8">
      <w:start w:val="1"/>
      <w:numFmt w:val="decimal"/>
      <w:isLgl/>
      <w:lvlText w:val="%1.%2.%3.%4.%5.%6.%7.%8.%9."/>
      <w:lvlJc w:val="left"/>
      <w:pPr>
        <w:ind w:left="5103" w:hanging="567"/>
      </w:pPr>
      <w:rPr>
        <w:rFonts w:hint="default"/>
      </w:rPr>
    </w:lvl>
  </w:abstractNum>
  <w:num w:numId="1">
    <w:abstractNumId w:val="7"/>
  </w:num>
  <w:num w:numId="2">
    <w:abstractNumId w:val="8"/>
  </w:num>
  <w:num w:numId="3">
    <w:abstractNumId w:val="2"/>
  </w:num>
  <w:num w:numId="4">
    <w:abstractNumId w:val="1"/>
  </w:num>
  <w:num w:numId="5">
    <w:abstractNumId w:val="5"/>
  </w:num>
  <w:num w:numId="6">
    <w:abstractNumId w:val="4"/>
  </w:num>
  <w:num w:numId="7">
    <w:abstractNumId w:val="6"/>
  </w:num>
  <w:num w:numId="8">
    <w:abstractNumId w:val="0"/>
  </w:num>
  <w:num w:numId="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280"/>
    <w:rsid w:val="00000B27"/>
    <w:rsid w:val="00000CB7"/>
    <w:rsid w:val="0000200A"/>
    <w:rsid w:val="000020B8"/>
    <w:rsid w:val="00004016"/>
    <w:rsid w:val="00004319"/>
    <w:rsid w:val="0000439C"/>
    <w:rsid w:val="000059FA"/>
    <w:rsid w:val="00005E3D"/>
    <w:rsid w:val="000074D3"/>
    <w:rsid w:val="00012074"/>
    <w:rsid w:val="000123D2"/>
    <w:rsid w:val="00012A84"/>
    <w:rsid w:val="00012EF1"/>
    <w:rsid w:val="00012F1F"/>
    <w:rsid w:val="00012FD6"/>
    <w:rsid w:val="00013292"/>
    <w:rsid w:val="0001396C"/>
    <w:rsid w:val="00013D92"/>
    <w:rsid w:val="000151D7"/>
    <w:rsid w:val="00016332"/>
    <w:rsid w:val="00017AAF"/>
    <w:rsid w:val="000205CA"/>
    <w:rsid w:val="000213BC"/>
    <w:rsid w:val="00022A2B"/>
    <w:rsid w:val="000245CE"/>
    <w:rsid w:val="00024610"/>
    <w:rsid w:val="00025DCC"/>
    <w:rsid w:val="00025DF5"/>
    <w:rsid w:val="00026DA2"/>
    <w:rsid w:val="000305B0"/>
    <w:rsid w:val="000319A2"/>
    <w:rsid w:val="00033C89"/>
    <w:rsid w:val="0003485D"/>
    <w:rsid w:val="00034CBA"/>
    <w:rsid w:val="0003687D"/>
    <w:rsid w:val="00037911"/>
    <w:rsid w:val="00037AD9"/>
    <w:rsid w:val="00040117"/>
    <w:rsid w:val="0004224F"/>
    <w:rsid w:val="000429AF"/>
    <w:rsid w:val="00042F4D"/>
    <w:rsid w:val="00043CC7"/>
    <w:rsid w:val="00043FFC"/>
    <w:rsid w:val="00045331"/>
    <w:rsid w:val="00045DF4"/>
    <w:rsid w:val="00046688"/>
    <w:rsid w:val="00051322"/>
    <w:rsid w:val="00053050"/>
    <w:rsid w:val="00053462"/>
    <w:rsid w:val="00053E7D"/>
    <w:rsid w:val="00054734"/>
    <w:rsid w:val="0005575A"/>
    <w:rsid w:val="00055F7F"/>
    <w:rsid w:val="00056D2F"/>
    <w:rsid w:val="0005735F"/>
    <w:rsid w:val="00057791"/>
    <w:rsid w:val="00057C45"/>
    <w:rsid w:val="00057F3C"/>
    <w:rsid w:val="0006029E"/>
    <w:rsid w:val="00060912"/>
    <w:rsid w:val="00062BEE"/>
    <w:rsid w:val="00062EF2"/>
    <w:rsid w:val="00064098"/>
    <w:rsid w:val="00064DED"/>
    <w:rsid w:val="0006581A"/>
    <w:rsid w:val="00065A31"/>
    <w:rsid w:val="00065AB2"/>
    <w:rsid w:val="00066734"/>
    <w:rsid w:val="00067861"/>
    <w:rsid w:val="00070DF0"/>
    <w:rsid w:val="00074B1B"/>
    <w:rsid w:val="00075DB2"/>
    <w:rsid w:val="00076AEA"/>
    <w:rsid w:val="000852CD"/>
    <w:rsid w:val="0009062B"/>
    <w:rsid w:val="00091796"/>
    <w:rsid w:val="00091ECD"/>
    <w:rsid w:val="0009439C"/>
    <w:rsid w:val="000946B5"/>
    <w:rsid w:val="0009547D"/>
    <w:rsid w:val="00095B32"/>
    <w:rsid w:val="00095B62"/>
    <w:rsid w:val="000960C0"/>
    <w:rsid w:val="0009672C"/>
    <w:rsid w:val="000967B4"/>
    <w:rsid w:val="0009680D"/>
    <w:rsid w:val="000A0621"/>
    <w:rsid w:val="000A1753"/>
    <w:rsid w:val="000A17EC"/>
    <w:rsid w:val="000A1C65"/>
    <w:rsid w:val="000A2B3E"/>
    <w:rsid w:val="000A3843"/>
    <w:rsid w:val="000A3D83"/>
    <w:rsid w:val="000A45BE"/>
    <w:rsid w:val="000A56E0"/>
    <w:rsid w:val="000A69D6"/>
    <w:rsid w:val="000A7EAB"/>
    <w:rsid w:val="000B0EC7"/>
    <w:rsid w:val="000B1B18"/>
    <w:rsid w:val="000B1F26"/>
    <w:rsid w:val="000B334A"/>
    <w:rsid w:val="000B3509"/>
    <w:rsid w:val="000B38F4"/>
    <w:rsid w:val="000B4143"/>
    <w:rsid w:val="000B46DF"/>
    <w:rsid w:val="000B494B"/>
    <w:rsid w:val="000B4F8D"/>
    <w:rsid w:val="000B5998"/>
    <w:rsid w:val="000B5E8B"/>
    <w:rsid w:val="000B5EEB"/>
    <w:rsid w:val="000B623C"/>
    <w:rsid w:val="000B7A57"/>
    <w:rsid w:val="000B7D67"/>
    <w:rsid w:val="000C0593"/>
    <w:rsid w:val="000C2423"/>
    <w:rsid w:val="000C2E1C"/>
    <w:rsid w:val="000C36F2"/>
    <w:rsid w:val="000C3A8F"/>
    <w:rsid w:val="000C3B94"/>
    <w:rsid w:val="000C5FC9"/>
    <w:rsid w:val="000C617D"/>
    <w:rsid w:val="000C6ED6"/>
    <w:rsid w:val="000D0F64"/>
    <w:rsid w:val="000D1761"/>
    <w:rsid w:val="000D2A42"/>
    <w:rsid w:val="000D2FA5"/>
    <w:rsid w:val="000D3301"/>
    <w:rsid w:val="000D37B9"/>
    <w:rsid w:val="000D3E5A"/>
    <w:rsid w:val="000D46A0"/>
    <w:rsid w:val="000D473E"/>
    <w:rsid w:val="000D4B17"/>
    <w:rsid w:val="000D5D47"/>
    <w:rsid w:val="000E031B"/>
    <w:rsid w:val="000E1941"/>
    <w:rsid w:val="000E2063"/>
    <w:rsid w:val="000E25F4"/>
    <w:rsid w:val="000E2683"/>
    <w:rsid w:val="000E2CCC"/>
    <w:rsid w:val="000E2EEA"/>
    <w:rsid w:val="000E4855"/>
    <w:rsid w:val="000E5FAE"/>
    <w:rsid w:val="000E6348"/>
    <w:rsid w:val="000E6B7D"/>
    <w:rsid w:val="000E6E81"/>
    <w:rsid w:val="000F2473"/>
    <w:rsid w:val="000F258B"/>
    <w:rsid w:val="000F2788"/>
    <w:rsid w:val="000F2800"/>
    <w:rsid w:val="000F2DD8"/>
    <w:rsid w:val="000F318B"/>
    <w:rsid w:val="000F477A"/>
    <w:rsid w:val="000F58E0"/>
    <w:rsid w:val="000F598C"/>
    <w:rsid w:val="000F689C"/>
    <w:rsid w:val="000F6B74"/>
    <w:rsid w:val="000F7354"/>
    <w:rsid w:val="000F79CD"/>
    <w:rsid w:val="000F7E78"/>
    <w:rsid w:val="001004B3"/>
    <w:rsid w:val="001010A8"/>
    <w:rsid w:val="00104BD2"/>
    <w:rsid w:val="00105542"/>
    <w:rsid w:val="00105802"/>
    <w:rsid w:val="00110E35"/>
    <w:rsid w:val="001117FC"/>
    <w:rsid w:val="00111A9F"/>
    <w:rsid w:val="001123DF"/>
    <w:rsid w:val="00113256"/>
    <w:rsid w:val="0011682A"/>
    <w:rsid w:val="00116BB0"/>
    <w:rsid w:val="00120A52"/>
    <w:rsid w:val="00120CD6"/>
    <w:rsid w:val="00120E29"/>
    <w:rsid w:val="00120F4E"/>
    <w:rsid w:val="0012255F"/>
    <w:rsid w:val="00122DD9"/>
    <w:rsid w:val="0012455D"/>
    <w:rsid w:val="001255C3"/>
    <w:rsid w:val="00126E89"/>
    <w:rsid w:val="001304D7"/>
    <w:rsid w:val="00131386"/>
    <w:rsid w:val="0013156C"/>
    <w:rsid w:val="00132AED"/>
    <w:rsid w:val="00132E70"/>
    <w:rsid w:val="0013316F"/>
    <w:rsid w:val="0013341B"/>
    <w:rsid w:val="00134E46"/>
    <w:rsid w:val="00135320"/>
    <w:rsid w:val="0013694F"/>
    <w:rsid w:val="00136D86"/>
    <w:rsid w:val="001376E3"/>
    <w:rsid w:val="00137E9E"/>
    <w:rsid w:val="00140A88"/>
    <w:rsid w:val="001431DC"/>
    <w:rsid w:val="00143428"/>
    <w:rsid w:val="00143664"/>
    <w:rsid w:val="0014451A"/>
    <w:rsid w:val="00144676"/>
    <w:rsid w:val="00144F34"/>
    <w:rsid w:val="0014506E"/>
    <w:rsid w:val="0014522C"/>
    <w:rsid w:val="0014547C"/>
    <w:rsid w:val="00145CD5"/>
    <w:rsid w:val="001468B9"/>
    <w:rsid w:val="0015063F"/>
    <w:rsid w:val="00151188"/>
    <w:rsid w:val="001514D3"/>
    <w:rsid w:val="00152345"/>
    <w:rsid w:val="00152382"/>
    <w:rsid w:val="00153174"/>
    <w:rsid w:val="00153948"/>
    <w:rsid w:val="00153F83"/>
    <w:rsid w:val="001540C9"/>
    <w:rsid w:val="001549DD"/>
    <w:rsid w:val="00155A55"/>
    <w:rsid w:val="00156964"/>
    <w:rsid w:val="00157EF0"/>
    <w:rsid w:val="00160921"/>
    <w:rsid w:val="001610B7"/>
    <w:rsid w:val="00161494"/>
    <w:rsid w:val="00161758"/>
    <w:rsid w:val="0016254E"/>
    <w:rsid w:val="001625EA"/>
    <w:rsid w:val="00164883"/>
    <w:rsid w:val="001652C5"/>
    <w:rsid w:val="00167F82"/>
    <w:rsid w:val="00170ACC"/>
    <w:rsid w:val="00170CBD"/>
    <w:rsid w:val="0017104D"/>
    <w:rsid w:val="00171A75"/>
    <w:rsid w:val="00173545"/>
    <w:rsid w:val="00173D74"/>
    <w:rsid w:val="00174614"/>
    <w:rsid w:val="00175081"/>
    <w:rsid w:val="0017551B"/>
    <w:rsid w:val="00175572"/>
    <w:rsid w:val="00177E9A"/>
    <w:rsid w:val="001811B6"/>
    <w:rsid w:val="0018197A"/>
    <w:rsid w:val="00181C30"/>
    <w:rsid w:val="00181DE8"/>
    <w:rsid w:val="00183EA2"/>
    <w:rsid w:val="001850D0"/>
    <w:rsid w:val="00186719"/>
    <w:rsid w:val="00186C37"/>
    <w:rsid w:val="001915CA"/>
    <w:rsid w:val="00191DC8"/>
    <w:rsid w:val="00191F49"/>
    <w:rsid w:val="00194BA7"/>
    <w:rsid w:val="00195484"/>
    <w:rsid w:val="00195A9A"/>
    <w:rsid w:val="0019606C"/>
    <w:rsid w:val="00196593"/>
    <w:rsid w:val="00197AB5"/>
    <w:rsid w:val="001A2892"/>
    <w:rsid w:val="001A2C61"/>
    <w:rsid w:val="001A3450"/>
    <w:rsid w:val="001A3965"/>
    <w:rsid w:val="001A4B8A"/>
    <w:rsid w:val="001A6629"/>
    <w:rsid w:val="001A67BD"/>
    <w:rsid w:val="001A76A8"/>
    <w:rsid w:val="001A7C42"/>
    <w:rsid w:val="001A7D5A"/>
    <w:rsid w:val="001A7FB4"/>
    <w:rsid w:val="001B3097"/>
    <w:rsid w:val="001B36B1"/>
    <w:rsid w:val="001B3CF6"/>
    <w:rsid w:val="001B6806"/>
    <w:rsid w:val="001B6EB6"/>
    <w:rsid w:val="001B7EEF"/>
    <w:rsid w:val="001C1D0F"/>
    <w:rsid w:val="001C30B9"/>
    <w:rsid w:val="001C325C"/>
    <w:rsid w:val="001C37CF"/>
    <w:rsid w:val="001C497C"/>
    <w:rsid w:val="001C7BAC"/>
    <w:rsid w:val="001D0AF7"/>
    <w:rsid w:val="001D11C8"/>
    <w:rsid w:val="001D12F3"/>
    <w:rsid w:val="001D145B"/>
    <w:rsid w:val="001D17E4"/>
    <w:rsid w:val="001D2F91"/>
    <w:rsid w:val="001D48D5"/>
    <w:rsid w:val="001D4D34"/>
    <w:rsid w:val="001D4FFC"/>
    <w:rsid w:val="001D73B5"/>
    <w:rsid w:val="001E0BD8"/>
    <w:rsid w:val="001E1A5F"/>
    <w:rsid w:val="001E278E"/>
    <w:rsid w:val="001E4762"/>
    <w:rsid w:val="001E4778"/>
    <w:rsid w:val="001E4A28"/>
    <w:rsid w:val="001E4CC7"/>
    <w:rsid w:val="001E4F3C"/>
    <w:rsid w:val="001F0EC8"/>
    <w:rsid w:val="001F17E6"/>
    <w:rsid w:val="001F3843"/>
    <w:rsid w:val="001F4162"/>
    <w:rsid w:val="001F585B"/>
    <w:rsid w:val="001F6A44"/>
    <w:rsid w:val="001F6DA5"/>
    <w:rsid w:val="001F7463"/>
    <w:rsid w:val="002027F7"/>
    <w:rsid w:val="00203BDC"/>
    <w:rsid w:val="0020435E"/>
    <w:rsid w:val="00205CF3"/>
    <w:rsid w:val="00206243"/>
    <w:rsid w:val="00206B5B"/>
    <w:rsid w:val="0020737B"/>
    <w:rsid w:val="0021006F"/>
    <w:rsid w:val="00210938"/>
    <w:rsid w:val="00211885"/>
    <w:rsid w:val="00212A8F"/>
    <w:rsid w:val="00213EAA"/>
    <w:rsid w:val="0021428B"/>
    <w:rsid w:val="00214816"/>
    <w:rsid w:val="00214E8E"/>
    <w:rsid w:val="002150B4"/>
    <w:rsid w:val="0021611C"/>
    <w:rsid w:val="002200B8"/>
    <w:rsid w:val="002213B5"/>
    <w:rsid w:val="00222A89"/>
    <w:rsid w:val="00222FCC"/>
    <w:rsid w:val="002230D5"/>
    <w:rsid w:val="00223D0A"/>
    <w:rsid w:val="00223E42"/>
    <w:rsid w:val="00223F16"/>
    <w:rsid w:val="0022455D"/>
    <w:rsid w:val="00224B22"/>
    <w:rsid w:val="00224C1B"/>
    <w:rsid w:val="00225043"/>
    <w:rsid w:val="002257A3"/>
    <w:rsid w:val="00227244"/>
    <w:rsid w:val="00227DFD"/>
    <w:rsid w:val="002300F6"/>
    <w:rsid w:val="002301EE"/>
    <w:rsid w:val="00230859"/>
    <w:rsid w:val="002313F8"/>
    <w:rsid w:val="00231A53"/>
    <w:rsid w:val="00231E88"/>
    <w:rsid w:val="00232FE0"/>
    <w:rsid w:val="00233F93"/>
    <w:rsid w:val="00234442"/>
    <w:rsid w:val="002359B2"/>
    <w:rsid w:val="00236BDA"/>
    <w:rsid w:val="00236C8D"/>
    <w:rsid w:val="0023776D"/>
    <w:rsid w:val="00237D1D"/>
    <w:rsid w:val="00240087"/>
    <w:rsid w:val="00240E99"/>
    <w:rsid w:val="00242708"/>
    <w:rsid w:val="002453E1"/>
    <w:rsid w:val="002475C2"/>
    <w:rsid w:val="00250E51"/>
    <w:rsid w:val="0025116C"/>
    <w:rsid w:val="0025203A"/>
    <w:rsid w:val="0025283E"/>
    <w:rsid w:val="002542CD"/>
    <w:rsid w:val="00255170"/>
    <w:rsid w:val="00255C5D"/>
    <w:rsid w:val="00255D49"/>
    <w:rsid w:val="00255DE1"/>
    <w:rsid w:val="00257250"/>
    <w:rsid w:val="002614EB"/>
    <w:rsid w:val="00262782"/>
    <w:rsid w:val="00262A93"/>
    <w:rsid w:val="00263474"/>
    <w:rsid w:val="002638BA"/>
    <w:rsid w:val="00263C12"/>
    <w:rsid w:val="00264989"/>
    <w:rsid w:val="00265A2E"/>
    <w:rsid w:val="00265E17"/>
    <w:rsid w:val="00265ECE"/>
    <w:rsid w:val="0026624B"/>
    <w:rsid w:val="00273175"/>
    <w:rsid w:val="002732D8"/>
    <w:rsid w:val="00274891"/>
    <w:rsid w:val="00275DD1"/>
    <w:rsid w:val="00275FE9"/>
    <w:rsid w:val="002761C8"/>
    <w:rsid w:val="00276FA1"/>
    <w:rsid w:val="00280CC9"/>
    <w:rsid w:val="0028125A"/>
    <w:rsid w:val="00281420"/>
    <w:rsid w:val="00281ADC"/>
    <w:rsid w:val="00282003"/>
    <w:rsid w:val="0028222E"/>
    <w:rsid w:val="002824AE"/>
    <w:rsid w:val="00285746"/>
    <w:rsid w:val="002869F5"/>
    <w:rsid w:val="00286FAC"/>
    <w:rsid w:val="0029080F"/>
    <w:rsid w:val="00290D64"/>
    <w:rsid w:val="00291127"/>
    <w:rsid w:val="0029188E"/>
    <w:rsid w:val="002929D0"/>
    <w:rsid w:val="00293C20"/>
    <w:rsid w:val="002976CB"/>
    <w:rsid w:val="00297D5C"/>
    <w:rsid w:val="002A0D66"/>
    <w:rsid w:val="002A1654"/>
    <w:rsid w:val="002A1E7A"/>
    <w:rsid w:val="002A23DE"/>
    <w:rsid w:val="002A3006"/>
    <w:rsid w:val="002A323F"/>
    <w:rsid w:val="002A590C"/>
    <w:rsid w:val="002A64D4"/>
    <w:rsid w:val="002A6900"/>
    <w:rsid w:val="002A69A4"/>
    <w:rsid w:val="002A6F0A"/>
    <w:rsid w:val="002A7A16"/>
    <w:rsid w:val="002B0896"/>
    <w:rsid w:val="002B125D"/>
    <w:rsid w:val="002B3699"/>
    <w:rsid w:val="002B5810"/>
    <w:rsid w:val="002B671E"/>
    <w:rsid w:val="002B6868"/>
    <w:rsid w:val="002B6C11"/>
    <w:rsid w:val="002B6FFC"/>
    <w:rsid w:val="002B7938"/>
    <w:rsid w:val="002B7D6B"/>
    <w:rsid w:val="002C024F"/>
    <w:rsid w:val="002C085F"/>
    <w:rsid w:val="002C16A2"/>
    <w:rsid w:val="002C19D4"/>
    <w:rsid w:val="002C2E13"/>
    <w:rsid w:val="002C35CC"/>
    <w:rsid w:val="002C3C74"/>
    <w:rsid w:val="002C4358"/>
    <w:rsid w:val="002C5ADC"/>
    <w:rsid w:val="002C6BD2"/>
    <w:rsid w:val="002C6D9E"/>
    <w:rsid w:val="002C7A75"/>
    <w:rsid w:val="002D17A0"/>
    <w:rsid w:val="002D1B73"/>
    <w:rsid w:val="002D1EEB"/>
    <w:rsid w:val="002D316A"/>
    <w:rsid w:val="002D47E3"/>
    <w:rsid w:val="002D532B"/>
    <w:rsid w:val="002D63EA"/>
    <w:rsid w:val="002D6542"/>
    <w:rsid w:val="002D6733"/>
    <w:rsid w:val="002D68DE"/>
    <w:rsid w:val="002D6B25"/>
    <w:rsid w:val="002D6DD0"/>
    <w:rsid w:val="002D7150"/>
    <w:rsid w:val="002D7396"/>
    <w:rsid w:val="002E0479"/>
    <w:rsid w:val="002E0997"/>
    <w:rsid w:val="002E0D35"/>
    <w:rsid w:val="002E11C0"/>
    <w:rsid w:val="002E1319"/>
    <w:rsid w:val="002E3638"/>
    <w:rsid w:val="002E3BF9"/>
    <w:rsid w:val="002E4064"/>
    <w:rsid w:val="002E50C2"/>
    <w:rsid w:val="002E66FD"/>
    <w:rsid w:val="002E67ED"/>
    <w:rsid w:val="002E7862"/>
    <w:rsid w:val="002F0366"/>
    <w:rsid w:val="002F09BA"/>
    <w:rsid w:val="002F0E7A"/>
    <w:rsid w:val="002F3874"/>
    <w:rsid w:val="002F4298"/>
    <w:rsid w:val="002F4430"/>
    <w:rsid w:val="002F446C"/>
    <w:rsid w:val="002F5472"/>
    <w:rsid w:val="002F5BD6"/>
    <w:rsid w:val="002F6694"/>
    <w:rsid w:val="002F68FE"/>
    <w:rsid w:val="002F7076"/>
    <w:rsid w:val="002F7283"/>
    <w:rsid w:val="00301DC2"/>
    <w:rsid w:val="00303F68"/>
    <w:rsid w:val="00304900"/>
    <w:rsid w:val="00304C20"/>
    <w:rsid w:val="00305C27"/>
    <w:rsid w:val="00306F53"/>
    <w:rsid w:val="00310587"/>
    <w:rsid w:val="003105C8"/>
    <w:rsid w:val="00313F60"/>
    <w:rsid w:val="0031457D"/>
    <w:rsid w:val="0031586E"/>
    <w:rsid w:val="003178C3"/>
    <w:rsid w:val="00321353"/>
    <w:rsid w:val="00322F67"/>
    <w:rsid w:val="00323742"/>
    <w:rsid w:val="00323CE5"/>
    <w:rsid w:val="00325413"/>
    <w:rsid w:val="00325B5B"/>
    <w:rsid w:val="00325FC8"/>
    <w:rsid w:val="00326AF1"/>
    <w:rsid w:val="003278AB"/>
    <w:rsid w:val="00330F70"/>
    <w:rsid w:val="00331D34"/>
    <w:rsid w:val="003324BE"/>
    <w:rsid w:val="003325A8"/>
    <w:rsid w:val="00333BF1"/>
    <w:rsid w:val="00334DF9"/>
    <w:rsid w:val="0033511F"/>
    <w:rsid w:val="0033648A"/>
    <w:rsid w:val="003367DB"/>
    <w:rsid w:val="00336E32"/>
    <w:rsid w:val="003373B4"/>
    <w:rsid w:val="0034005D"/>
    <w:rsid w:val="00340C63"/>
    <w:rsid w:val="00341B3B"/>
    <w:rsid w:val="0034268F"/>
    <w:rsid w:val="003428FC"/>
    <w:rsid w:val="00342AC0"/>
    <w:rsid w:val="00342F96"/>
    <w:rsid w:val="003430A0"/>
    <w:rsid w:val="00343781"/>
    <w:rsid w:val="0034450D"/>
    <w:rsid w:val="00344D67"/>
    <w:rsid w:val="00346093"/>
    <w:rsid w:val="00346435"/>
    <w:rsid w:val="00346AD3"/>
    <w:rsid w:val="00347B15"/>
    <w:rsid w:val="00347E9E"/>
    <w:rsid w:val="003500F9"/>
    <w:rsid w:val="00350B70"/>
    <w:rsid w:val="00350F12"/>
    <w:rsid w:val="00352BBE"/>
    <w:rsid w:val="00353217"/>
    <w:rsid w:val="00354F0F"/>
    <w:rsid w:val="00355CB5"/>
    <w:rsid w:val="003560C3"/>
    <w:rsid w:val="0035613A"/>
    <w:rsid w:val="00360AA1"/>
    <w:rsid w:val="00360E0A"/>
    <w:rsid w:val="00361440"/>
    <w:rsid w:val="003614C1"/>
    <w:rsid w:val="00361DA1"/>
    <w:rsid w:val="00361E6C"/>
    <w:rsid w:val="00361FBC"/>
    <w:rsid w:val="0036298A"/>
    <w:rsid w:val="003633B9"/>
    <w:rsid w:val="00364436"/>
    <w:rsid w:val="00367EAE"/>
    <w:rsid w:val="00370243"/>
    <w:rsid w:val="00370830"/>
    <w:rsid w:val="00370B93"/>
    <w:rsid w:val="00370EF8"/>
    <w:rsid w:val="00371122"/>
    <w:rsid w:val="00372EF2"/>
    <w:rsid w:val="00372F74"/>
    <w:rsid w:val="00375251"/>
    <w:rsid w:val="00376164"/>
    <w:rsid w:val="003778C6"/>
    <w:rsid w:val="00377A9B"/>
    <w:rsid w:val="003800AE"/>
    <w:rsid w:val="0038056F"/>
    <w:rsid w:val="00380DB0"/>
    <w:rsid w:val="0038197D"/>
    <w:rsid w:val="00385376"/>
    <w:rsid w:val="00386268"/>
    <w:rsid w:val="00386E61"/>
    <w:rsid w:val="00391000"/>
    <w:rsid w:val="0039268C"/>
    <w:rsid w:val="00392827"/>
    <w:rsid w:val="00394CEE"/>
    <w:rsid w:val="00396859"/>
    <w:rsid w:val="003A0C05"/>
    <w:rsid w:val="003A249D"/>
    <w:rsid w:val="003A368E"/>
    <w:rsid w:val="003A4D34"/>
    <w:rsid w:val="003A4DA8"/>
    <w:rsid w:val="003A6398"/>
    <w:rsid w:val="003A6ADD"/>
    <w:rsid w:val="003A6C9E"/>
    <w:rsid w:val="003A78F6"/>
    <w:rsid w:val="003A7F1C"/>
    <w:rsid w:val="003B2C30"/>
    <w:rsid w:val="003B3CBB"/>
    <w:rsid w:val="003B3EA7"/>
    <w:rsid w:val="003B3F1A"/>
    <w:rsid w:val="003B43D2"/>
    <w:rsid w:val="003B574E"/>
    <w:rsid w:val="003B5869"/>
    <w:rsid w:val="003B5EAD"/>
    <w:rsid w:val="003B7DBA"/>
    <w:rsid w:val="003C0C9C"/>
    <w:rsid w:val="003C2780"/>
    <w:rsid w:val="003C29A8"/>
    <w:rsid w:val="003C3B3A"/>
    <w:rsid w:val="003C435B"/>
    <w:rsid w:val="003C4C5B"/>
    <w:rsid w:val="003C53FB"/>
    <w:rsid w:val="003C5468"/>
    <w:rsid w:val="003C6F0D"/>
    <w:rsid w:val="003C6F0E"/>
    <w:rsid w:val="003C704D"/>
    <w:rsid w:val="003D0884"/>
    <w:rsid w:val="003D0E28"/>
    <w:rsid w:val="003D1A64"/>
    <w:rsid w:val="003D257C"/>
    <w:rsid w:val="003D2790"/>
    <w:rsid w:val="003D2FE4"/>
    <w:rsid w:val="003D3C43"/>
    <w:rsid w:val="003D5A59"/>
    <w:rsid w:val="003D5A78"/>
    <w:rsid w:val="003D6960"/>
    <w:rsid w:val="003D72A7"/>
    <w:rsid w:val="003D7907"/>
    <w:rsid w:val="003E05C8"/>
    <w:rsid w:val="003E1906"/>
    <w:rsid w:val="003E1CEB"/>
    <w:rsid w:val="003E1DA3"/>
    <w:rsid w:val="003E2E01"/>
    <w:rsid w:val="003E44B4"/>
    <w:rsid w:val="003E4D55"/>
    <w:rsid w:val="003E5391"/>
    <w:rsid w:val="003E56EB"/>
    <w:rsid w:val="003E7702"/>
    <w:rsid w:val="003F364A"/>
    <w:rsid w:val="003F45B8"/>
    <w:rsid w:val="003F49DD"/>
    <w:rsid w:val="003F4CCC"/>
    <w:rsid w:val="003F669F"/>
    <w:rsid w:val="003F6C2D"/>
    <w:rsid w:val="003F7046"/>
    <w:rsid w:val="003F7152"/>
    <w:rsid w:val="003F7FA6"/>
    <w:rsid w:val="00400235"/>
    <w:rsid w:val="00400246"/>
    <w:rsid w:val="00401E37"/>
    <w:rsid w:val="00403C12"/>
    <w:rsid w:val="00404DC6"/>
    <w:rsid w:val="00405507"/>
    <w:rsid w:val="00407B0D"/>
    <w:rsid w:val="00410768"/>
    <w:rsid w:val="00410F4E"/>
    <w:rsid w:val="004132BB"/>
    <w:rsid w:val="00413E06"/>
    <w:rsid w:val="004149FC"/>
    <w:rsid w:val="00414C8D"/>
    <w:rsid w:val="004151A5"/>
    <w:rsid w:val="00415754"/>
    <w:rsid w:val="00417162"/>
    <w:rsid w:val="004172B6"/>
    <w:rsid w:val="0042046A"/>
    <w:rsid w:val="0042078E"/>
    <w:rsid w:val="00422868"/>
    <w:rsid w:val="00423556"/>
    <w:rsid w:val="00423B9D"/>
    <w:rsid w:val="00423E0E"/>
    <w:rsid w:val="00424298"/>
    <w:rsid w:val="0042451D"/>
    <w:rsid w:val="004255D9"/>
    <w:rsid w:val="00425B58"/>
    <w:rsid w:val="00426895"/>
    <w:rsid w:val="00426A1F"/>
    <w:rsid w:val="00426CB6"/>
    <w:rsid w:val="0042785E"/>
    <w:rsid w:val="00431990"/>
    <w:rsid w:val="00432219"/>
    <w:rsid w:val="00432980"/>
    <w:rsid w:val="004329AD"/>
    <w:rsid w:val="00435D0F"/>
    <w:rsid w:val="004379EE"/>
    <w:rsid w:val="00437D86"/>
    <w:rsid w:val="004422D9"/>
    <w:rsid w:val="0044242B"/>
    <w:rsid w:val="004427E5"/>
    <w:rsid w:val="00442993"/>
    <w:rsid w:val="0044331F"/>
    <w:rsid w:val="00443B4D"/>
    <w:rsid w:val="00444306"/>
    <w:rsid w:val="00444835"/>
    <w:rsid w:val="004448AB"/>
    <w:rsid w:val="00444FC9"/>
    <w:rsid w:val="004459FD"/>
    <w:rsid w:val="004460A9"/>
    <w:rsid w:val="00446813"/>
    <w:rsid w:val="004503A5"/>
    <w:rsid w:val="00451684"/>
    <w:rsid w:val="0045174D"/>
    <w:rsid w:val="00451F7A"/>
    <w:rsid w:val="004524C4"/>
    <w:rsid w:val="00454D99"/>
    <w:rsid w:val="00455AD0"/>
    <w:rsid w:val="00456AA8"/>
    <w:rsid w:val="00457A3A"/>
    <w:rsid w:val="00457CB9"/>
    <w:rsid w:val="00460C4B"/>
    <w:rsid w:val="00460FB2"/>
    <w:rsid w:val="00461FAA"/>
    <w:rsid w:val="00462B61"/>
    <w:rsid w:val="004633A3"/>
    <w:rsid w:val="004634D5"/>
    <w:rsid w:val="004636C4"/>
    <w:rsid w:val="00463CE7"/>
    <w:rsid w:val="00464134"/>
    <w:rsid w:val="004659BF"/>
    <w:rsid w:val="00466CB2"/>
    <w:rsid w:val="004678EA"/>
    <w:rsid w:val="00467C4B"/>
    <w:rsid w:val="00467EFE"/>
    <w:rsid w:val="00472004"/>
    <w:rsid w:val="004737B4"/>
    <w:rsid w:val="00473B2F"/>
    <w:rsid w:val="004749AA"/>
    <w:rsid w:val="004768AC"/>
    <w:rsid w:val="004768C8"/>
    <w:rsid w:val="00476C79"/>
    <w:rsid w:val="00476D80"/>
    <w:rsid w:val="00476F82"/>
    <w:rsid w:val="004807B1"/>
    <w:rsid w:val="00485073"/>
    <w:rsid w:val="0048549C"/>
    <w:rsid w:val="004860C8"/>
    <w:rsid w:val="004862EC"/>
    <w:rsid w:val="00486EB7"/>
    <w:rsid w:val="004904B0"/>
    <w:rsid w:val="00492385"/>
    <w:rsid w:val="0049331B"/>
    <w:rsid w:val="004939EB"/>
    <w:rsid w:val="00494C7C"/>
    <w:rsid w:val="00494E57"/>
    <w:rsid w:val="00495241"/>
    <w:rsid w:val="004962AE"/>
    <w:rsid w:val="0049670E"/>
    <w:rsid w:val="00496D5B"/>
    <w:rsid w:val="00496F25"/>
    <w:rsid w:val="004978E8"/>
    <w:rsid w:val="004A11BC"/>
    <w:rsid w:val="004A12D2"/>
    <w:rsid w:val="004A17D1"/>
    <w:rsid w:val="004A19D8"/>
    <w:rsid w:val="004A22AF"/>
    <w:rsid w:val="004A28A3"/>
    <w:rsid w:val="004A323F"/>
    <w:rsid w:val="004A383C"/>
    <w:rsid w:val="004A4A37"/>
    <w:rsid w:val="004A6051"/>
    <w:rsid w:val="004A6489"/>
    <w:rsid w:val="004A64F4"/>
    <w:rsid w:val="004A65DE"/>
    <w:rsid w:val="004A72AF"/>
    <w:rsid w:val="004B1A2F"/>
    <w:rsid w:val="004B20A7"/>
    <w:rsid w:val="004B2E59"/>
    <w:rsid w:val="004B36F4"/>
    <w:rsid w:val="004B6699"/>
    <w:rsid w:val="004B7790"/>
    <w:rsid w:val="004C03B5"/>
    <w:rsid w:val="004C03F0"/>
    <w:rsid w:val="004C1919"/>
    <w:rsid w:val="004C2858"/>
    <w:rsid w:val="004C285A"/>
    <w:rsid w:val="004C28B8"/>
    <w:rsid w:val="004C44D6"/>
    <w:rsid w:val="004C5451"/>
    <w:rsid w:val="004C5734"/>
    <w:rsid w:val="004C59EF"/>
    <w:rsid w:val="004C6E32"/>
    <w:rsid w:val="004C754A"/>
    <w:rsid w:val="004C7D34"/>
    <w:rsid w:val="004D2FAF"/>
    <w:rsid w:val="004D59B0"/>
    <w:rsid w:val="004D6400"/>
    <w:rsid w:val="004D69BD"/>
    <w:rsid w:val="004D6A0A"/>
    <w:rsid w:val="004D751D"/>
    <w:rsid w:val="004E1A98"/>
    <w:rsid w:val="004E2017"/>
    <w:rsid w:val="004E214A"/>
    <w:rsid w:val="004E2804"/>
    <w:rsid w:val="004E293A"/>
    <w:rsid w:val="004E33CF"/>
    <w:rsid w:val="004E3E59"/>
    <w:rsid w:val="004E4D13"/>
    <w:rsid w:val="004E4DD8"/>
    <w:rsid w:val="004E5648"/>
    <w:rsid w:val="004E64FB"/>
    <w:rsid w:val="004E6E24"/>
    <w:rsid w:val="004E72EE"/>
    <w:rsid w:val="004E7B0F"/>
    <w:rsid w:val="004F0BAA"/>
    <w:rsid w:val="004F14A7"/>
    <w:rsid w:val="004F1B54"/>
    <w:rsid w:val="004F2050"/>
    <w:rsid w:val="004F393A"/>
    <w:rsid w:val="004F43CE"/>
    <w:rsid w:val="004F5161"/>
    <w:rsid w:val="004F5260"/>
    <w:rsid w:val="004F560A"/>
    <w:rsid w:val="004F7276"/>
    <w:rsid w:val="004F729E"/>
    <w:rsid w:val="004F72E8"/>
    <w:rsid w:val="00502078"/>
    <w:rsid w:val="00502E1D"/>
    <w:rsid w:val="00503279"/>
    <w:rsid w:val="00505E34"/>
    <w:rsid w:val="005060D4"/>
    <w:rsid w:val="0050694D"/>
    <w:rsid w:val="005125B2"/>
    <w:rsid w:val="005127FF"/>
    <w:rsid w:val="00512E11"/>
    <w:rsid w:val="00512EF1"/>
    <w:rsid w:val="00513496"/>
    <w:rsid w:val="00513CAD"/>
    <w:rsid w:val="005150AE"/>
    <w:rsid w:val="00515342"/>
    <w:rsid w:val="0051580C"/>
    <w:rsid w:val="005166C3"/>
    <w:rsid w:val="005200B3"/>
    <w:rsid w:val="00520B22"/>
    <w:rsid w:val="005231FF"/>
    <w:rsid w:val="005234A8"/>
    <w:rsid w:val="00523751"/>
    <w:rsid w:val="00523A34"/>
    <w:rsid w:val="00524698"/>
    <w:rsid w:val="00524BB9"/>
    <w:rsid w:val="005250CC"/>
    <w:rsid w:val="0052602E"/>
    <w:rsid w:val="0052643E"/>
    <w:rsid w:val="005270F5"/>
    <w:rsid w:val="005310E9"/>
    <w:rsid w:val="0053282D"/>
    <w:rsid w:val="00532CCD"/>
    <w:rsid w:val="005347E5"/>
    <w:rsid w:val="00534FBE"/>
    <w:rsid w:val="0053582F"/>
    <w:rsid w:val="00535970"/>
    <w:rsid w:val="005367F2"/>
    <w:rsid w:val="00537082"/>
    <w:rsid w:val="005374EB"/>
    <w:rsid w:val="005377C6"/>
    <w:rsid w:val="0054010C"/>
    <w:rsid w:val="00542B88"/>
    <w:rsid w:val="00542E31"/>
    <w:rsid w:val="00543924"/>
    <w:rsid w:val="005440D6"/>
    <w:rsid w:val="00544781"/>
    <w:rsid w:val="00544EEA"/>
    <w:rsid w:val="00545055"/>
    <w:rsid w:val="005455FF"/>
    <w:rsid w:val="00545A01"/>
    <w:rsid w:val="005464CB"/>
    <w:rsid w:val="005525E4"/>
    <w:rsid w:val="00552A38"/>
    <w:rsid w:val="00553890"/>
    <w:rsid w:val="00553D33"/>
    <w:rsid w:val="00553D4F"/>
    <w:rsid w:val="00554425"/>
    <w:rsid w:val="00555E07"/>
    <w:rsid w:val="00556145"/>
    <w:rsid w:val="00557096"/>
    <w:rsid w:val="0055713B"/>
    <w:rsid w:val="005574B7"/>
    <w:rsid w:val="00560653"/>
    <w:rsid w:val="00560C7D"/>
    <w:rsid w:val="005617A5"/>
    <w:rsid w:val="00563171"/>
    <w:rsid w:val="0056340F"/>
    <w:rsid w:val="00563E36"/>
    <w:rsid w:val="005641FA"/>
    <w:rsid w:val="00564954"/>
    <w:rsid w:val="0056509A"/>
    <w:rsid w:val="00565D74"/>
    <w:rsid w:val="005664D9"/>
    <w:rsid w:val="00566608"/>
    <w:rsid w:val="00567657"/>
    <w:rsid w:val="00571E88"/>
    <w:rsid w:val="00572167"/>
    <w:rsid w:val="00572B17"/>
    <w:rsid w:val="005730ED"/>
    <w:rsid w:val="005732FD"/>
    <w:rsid w:val="00573517"/>
    <w:rsid w:val="00573555"/>
    <w:rsid w:val="0057405C"/>
    <w:rsid w:val="0057430C"/>
    <w:rsid w:val="00574E7D"/>
    <w:rsid w:val="005753F2"/>
    <w:rsid w:val="0057612B"/>
    <w:rsid w:val="00576A3C"/>
    <w:rsid w:val="005772EE"/>
    <w:rsid w:val="00577333"/>
    <w:rsid w:val="00581436"/>
    <w:rsid w:val="005828C1"/>
    <w:rsid w:val="00583DF7"/>
    <w:rsid w:val="00583E20"/>
    <w:rsid w:val="00584547"/>
    <w:rsid w:val="00584B0B"/>
    <w:rsid w:val="00584BD0"/>
    <w:rsid w:val="00586A3A"/>
    <w:rsid w:val="00587469"/>
    <w:rsid w:val="0058770F"/>
    <w:rsid w:val="0059044C"/>
    <w:rsid w:val="00592DC6"/>
    <w:rsid w:val="00592E6E"/>
    <w:rsid w:val="005933CF"/>
    <w:rsid w:val="005938EE"/>
    <w:rsid w:val="00593C2A"/>
    <w:rsid w:val="005955AE"/>
    <w:rsid w:val="0059631E"/>
    <w:rsid w:val="005966D0"/>
    <w:rsid w:val="005A07C4"/>
    <w:rsid w:val="005A0970"/>
    <w:rsid w:val="005A13AA"/>
    <w:rsid w:val="005A2219"/>
    <w:rsid w:val="005A28CC"/>
    <w:rsid w:val="005A3042"/>
    <w:rsid w:val="005A31AE"/>
    <w:rsid w:val="005A34C2"/>
    <w:rsid w:val="005A3A3C"/>
    <w:rsid w:val="005A4495"/>
    <w:rsid w:val="005A4C7C"/>
    <w:rsid w:val="005A5474"/>
    <w:rsid w:val="005A6036"/>
    <w:rsid w:val="005A6495"/>
    <w:rsid w:val="005A6562"/>
    <w:rsid w:val="005A6F92"/>
    <w:rsid w:val="005A7908"/>
    <w:rsid w:val="005A7FD3"/>
    <w:rsid w:val="005B0499"/>
    <w:rsid w:val="005B06A6"/>
    <w:rsid w:val="005B0A5F"/>
    <w:rsid w:val="005B1967"/>
    <w:rsid w:val="005B23C4"/>
    <w:rsid w:val="005B3339"/>
    <w:rsid w:val="005B4600"/>
    <w:rsid w:val="005B4734"/>
    <w:rsid w:val="005B5081"/>
    <w:rsid w:val="005B5969"/>
    <w:rsid w:val="005B59E1"/>
    <w:rsid w:val="005B59E5"/>
    <w:rsid w:val="005B704F"/>
    <w:rsid w:val="005C0624"/>
    <w:rsid w:val="005C1366"/>
    <w:rsid w:val="005C21CC"/>
    <w:rsid w:val="005C2589"/>
    <w:rsid w:val="005C4AC7"/>
    <w:rsid w:val="005C4BC5"/>
    <w:rsid w:val="005C55A9"/>
    <w:rsid w:val="005C6377"/>
    <w:rsid w:val="005D15CC"/>
    <w:rsid w:val="005D1A5A"/>
    <w:rsid w:val="005D1EB8"/>
    <w:rsid w:val="005D27D2"/>
    <w:rsid w:val="005D35C6"/>
    <w:rsid w:val="005D5856"/>
    <w:rsid w:val="005D6F5E"/>
    <w:rsid w:val="005D706B"/>
    <w:rsid w:val="005D72EB"/>
    <w:rsid w:val="005D7CFC"/>
    <w:rsid w:val="005E0036"/>
    <w:rsid w:val="005E08F0"/>
    <w:rsid w:val="005E0AC5"/>
    <w:rsid w:val="005E0B00"/>
    <w:rsid w:val="005E154C"/>
    <w:rsid w:val="005E34FC"/>
    <w:rsid w:val="005E4AAA"/>
    <w:rsid w:val="005E5DAD"/>
    <w:rsid w:val="005E60E9"/>
    <w:rsid w:val="005E667B"/>
    <w:rsid w:val="005E6CC6"/>
    <w:rsid w:val="005F0160"/>
    <w:rsid w:val="005F06C4"/>
    <w:rsid w:val="005F08F6"/>
    <w:rsid w:val="005F0C64"/>
    <w:rsid w:val="005F0DD0"/>
    <w:rsid w:val="005F107E"/>
    <w:rsid w:val="005F1AC4"/>
    <w:rsid w:val="005F3DA1"/>
    <w:rsid w:val="005F4BE3"/>
    <w:rsid w:val="005F53F4"/>
    <w:rsid w:val="005F5C37"/>
    <w:rsid w:val="005F6AE7"/>
    <w:rsid w:val="005F7008"/>
    <w:rsid w:val="005F7049"/>
    <w:rsid w:val="005F7A82"/>
    <w:rsid w:val="00600594"/>
    <w:rsid w:val="0060182C"/>
    <w:rsid w:val="00603636"/>
    <w:rsid w:val="00606E8A"/>
    <w:rsid w:val="00607179"/>
    <w:rsid w:val="00611804"/>
    <w:rsid w:val="00611EA4"/>
    <w:rsid w:val="00611F5F"/>
    <w:rsid w:val="006121AE"/>
    <w:rsid w:val="00612F3C"/>
    <w:rsid w:val="00612FAD"/>
    <w:rsid w:val="00613544"/>
    <w:rsid w:val="00614E34"/>
    <w:rsid w:val="006153E6"/>
    <w:rsid w:val="0061585E"/>
    <w:rsid w:val="00615A09"/>
    <w:rsid w:val="00616122"/>
    <w:rsid w:val="00616D11"/>
    <w:rsid w:val="006203F9"/>
    <w:rsid w:val="0062040E"/>
    <w:rsid w:val="00620DE0"/>
    <w:rsid w:val="006211A7"/>
    <w:rsid w:val="00621941"/>
    <w:rsid w:val="00621B23"/>
    <w:rsid w:val="00621BD9"/>
    <w:rsid w:val="00622DBB"/>
    <w:rsid w:val="006242AD"/>
    <w:rsid w:val="00624398"/>
    <w:rsid w:val="00624933"/>
    <w:rsid w:val="00624B0D"/>
    <w:rsid w:val="00624E21"/>
    <w:rsid w:val="00625E22"/>
    <w:rsid w:val="00627860"/>
    <w:rsid w:val="006306A4"/>
    <w:rsid w:val="00630708"/>
    <w:rsid w:val="00631ECC"/>
    <w:rsid w:val="00632E75"/>
    <w:rsid w:val="00633102"/>
    <w:rsid w:val="0063322E"/>
    <w:rsid w:val="00633385"/>
    <w:rsid w:val="0063388A"/>
    <w:rsid w:val="00634AD5"/>
    <w:rsid w:val="0063549B"/>
    <w:rsid w:val="006356A1"/>
    <w:rsid w:val="00635CD7"/>
    <w:rsid w:val="00636567"/>
    <w:rsid w:val="00636E37"/>
    <w:rsid w:val="00637473"/>
    <w:rsid w:val="00641DA3"/>
    <w:rsid w:val="00644B71"/>
    <w:rsid w:val="00646B89"/>
    <w:rsid w:val="006474E1"/>
    <w:rsid w:val="00647999"/>
    <w:rsid w:val="006514B1"/>
    <w:rsid w:val="00652562"/>
    <w:rsid w:val="00654E75"/>
    <w:rsid w:val="006556D9"/>
    <w:rsid w:val="00655ACF"/>
    <w:rsid w:val="00655C77"/>
    <w:rsid w:val="00655E9C"/>
    <w:rsid w:val="006563D6"/>
    <w:rsid w:val="00656C63"/>
    <w:rsid w:val="00657026"/>
    <w:rsid w:val="00657093"/>
    <w:rsid w:val="00657EE1"/>
    <w:rsid w:val="00657F7B"/>
    <w:rsid w:val="00660DB3"/>
    <w:rsid w:val="00660DD1"/>
    <w:rsid w:val="0066126F"/>
    <w:rsid w:val="00664A55"/>
    <w:rsid w:val="0066612E"/>
    <w:rsid w:val="006717A9"/>
    <w:rsid w:val="00671ABE"/>
    <w:rsid w:val="00671B43"/>
    <w:rsid w:val="006724E1"/>
    <w:rsid w:val="0067361D"/>
    <w:rsid w:val="00673AC7"/>
    <w:rsid w:val="006772EA"/>
    <w:rsid w:val="00677B0E"/>
    <w:rsid w:val="00677B71"/>
    <w:rsid w:val="00677FA4"/>
    <w:rsid w:val="006824C3"/>
    <w:rsid w:val="0068442A"/>
    <w:rsid w:val="00686581"/>
    <w:rsid w:val="00686B84"/>
    <w:rsid w:val="006905A4"/>
    <w:rsid w:val="00690AB8"/>
    <w:rsid w:val="00690AC6"/>
    <w:rsid w:val="00691A2B"/>
    <w:rsid w:val="00694028"/>
    <w:rsid w:val="00694803"/>
    <w:rsid w:val="00696464"/>
    <w:rsid w:val="00696B8F"/>
    <w:rsid w:val="00696EF2"/>
    <w:rsid w:val="0069757C"/>
    <w:rsid w:val="006A0EF4"/>
    <w:rsid w:val="006A148A"/>
    <w:rsid w:val="006A2609"/>
    <w:rsid w:val="006A3B65"/>
    <w:rsid w:val="006A40D4"/>
    <w:rsid w:val="006A45EA"/>
    <w:rsid w:val="006A59B8"/>
    <w:rsid w:val="006A64B5"/>
    <w:rsid w:val="006A69E4"/>
    <w:rsid w:val="006A6F1B"/>
    <w:rsid w:val="006A72DA"/>
    <w:rsid w:val="006A74AF"/>
    <w:rsid w:val="006A7513"/>
    <w:rsid w:val="006A75B2"/>
    <w:rsid w:val="006A767A"/>
    <w:rsid w:val="006B018B"/>
    <w:rsid w:val="006B0207"/>
    <w:rsid w:val="006B0FC5"/>
    <w:rsid w:val="006B1CA2"/>
    <w:rsid w:val="006B2142"/>
    <w:rsid w:val="006B2BDE"/>
    <w:rsid w:val="006B3D50"/>
    <w:rsid w:val="006B447E"/>
    <w:rsid w:val="006B4EB6"/>
    <w:rsid w:val="006B5B61"/>
    <w:rsid w:val="006B6559"/>
    <w:rsid w:val="006B672B"/>
    <w:rsid w:val="006B6E9B"/>
    <w:rsid w:val="006C0DE3"/>
    <w:rsid w:val="006C1352"/>
    <w:rsid w:val="006C1A4B"/>
    <w:rsid w:val="006C1D92"/>
    <w:rsid w:val="006C2AED"/>
    <w:rsid w:val="006C2B94"/>
    <w:rsid w:val="006C4AD0"/>
    <w:rsid w:val="006C57DD"/>
    <w:rsid w:val="006C59F8"/>
    <w:rsid w:val="006C665F"/>
    <w:rsid w:val="006C7A6E"/>
    <w:rsid w:val="006C7A88"/>
    <w:rsid w:val="006D0FD3"/>
    <w:rsid w:val="006D11B2"/>
    <w:rsid w:val="006D1D24"/>
    <w:rsid w:val="006D2138"/>
    <w:rsid w:val="006D2F0B"/>
    <w:rsid w:val="006D30A1"/>
    <w:rsid w:val="006D342E"/>
    <w:rsid w:val="006D3750"/>
    <w:rsid w:val="006D42F9"/>
    <w:rsid w:val="006D548E"/>
    <w:rsid w:val="006D6497"/>
    <w:rsid w:val="006E1C25"/>
    <w:rsid w:val="006E2896"/>
    <w:rsid w:val="006E384F"/>
    <w:rsid w:val="006E496C"/>
    <w:rsid w:val="006E6FA8"/>
    <w:rsid w:val="006F0551"/>
    <w:rsid w:val="006F18E6"/>
    <w:rsid w:val="006F285C"/>
    <w:rsid w:val="006F4B5A"/>
    <w:rsid w:val="006F5A47"/>
    <w:rsid w:val="006F6A68"/>
    <w:rsid w:val="006F73DB"/>
    <w:rsid w:val="00700C71"/>
    <w:rsid w:val="007029DB"/>
    <w:rsid w:val="00702CB2"/>
    <w:rsid w:val="00702D89"/>
    <w:rsid w:val="0070443C"/>
    <w:rsid w:val="007056A2"/>
    <w:rsid w:val="007056C4"/>
    <w:rsid w:val="0070590B"/>
    <w:rsid w:val="00705D75"/>
    <w:rsid w:val="0070744A"/>
    <w:rsid w:val="00707A02"/>
    <w:rsid w:val="00710E72"/>
    <w:rsid w:val="00711276"/>
    <w:rsid w:val="00711BE0"/>
    <w:rsid w:val="00713257"/>
    <w:rsid w:val="00713EFF"/>
    <w:rsid w:val="00714180"/>
    <w:rsid w:val="00714936"/>
    <w:rsid w:val="00714E7A"/>
    <w:rsid w:val="00715543"/>
    <w:rsid w:val="007157BD"/>
    <w:rsid w:val="00716F03"/>
    <w:rsid w:val="007176DB"/>
    <w:rsid w:val="00720026"/>
    <w:rsid w:val="007203EF"/>
    <w:rsid w:val="0072078B"/>
    <w:rsid w:val="007208C7"/>
    <w:rsid w:val="0072109A"/>
    <w:rsid w:val="00721F27"/>
    <w:rsid w:val="007236E9"/>
    <w:rsid w:val="00724163"/>
    <w:rsid w:val="00727CD4"/>
    <w:rsid w:val="00732804"/>
    <w:rsid w:val="0073292D"/>
    <w:rsid w:val="007329EF"/>
    <w:rsid w:val="00733764"/>
    <w:rsid w:val="00733CE2"/>
    <w:rsid w:val="007351CB"/>
    <w:rsid w:val="00735342"/>
    <w:rsid w:val="0073549C"/>
    <w:rsid w:val="0073699B"/>
    <w:rsid w:val="00736B6C"/>
    <w:rsid w:val="0073772B"/>
    <w:rsid w:val="00737E72"/>
    <w:rsid w:val="00740FB2"/>
    <w:rsid w:val="00741463"/>
    <w:rsid w:val="00741571"/>
    <w:rsid w:val="00741AF1"/>
    <w:rsid w:val="00743384"/>
    <w:rsid w:val="007439F8"/>
    <w:rsid w:val="007444BA"/>
    <w:rsid w:val="00744933"/>
    <w:rsid w:val="00744BB4"/>
    <w:rsid w:val="00744FF7"/>
    <w:rsid w:val="00745E76"/>
    <w:rsid w:val="007463F5"/>
    <w:rsid w:val="007468B4"/>
    <w:rsid w:val="00747286"/>
    <w:rsid w:val="0074756A"/>
    <w:rsid w:val="00751517"/>
    <w:rsid w:val="00751608"/>
    <w:rsid w:val="0075202E"/>
    <w:rsid w:val="00753238"/>
    <w:rsid w:val="00754CFC"/>
    <w:rsid w:val="00755450"/>
    <w:rsid w:val="00756475"/>
    <w:rsid w:val="00757081"/>
    <w:rsid w:val="00761149"/>
    <w:rsid w:val="00761A65"/>
    <w:rsid w:val="00761B49"/>
    <w:rsid w:val="00761BB0"/>
    <w:rsid w:val="00762D7B"/>
    <w:rsid w:val="00763658"/>
    <w:rsid w:val="00763BDA"/>
    <w:rsid w:val="0076517D"/>
    <w:rsid w:val="007651E1"/>
    <w:rsid w:val="007656C2"/>
    <w:rsid w:val="0076623B"/>
    <w:rsid w:val="00766B82"/>
    <w:rsid w:val="00767AA4"/>
    <w:rsid w:val="00767F83"/>
    <w:rsid w:val="00771BAC"/>
    <w:rsid w:val="0077261F"/>
    <w:rsid w:val="00773D44"/>
    <w:rsid w:val="0077610C"/>
    <w:rsid w:val="007771F8"/>
    <w:rsid w:val="00780783"/>
    <w:rsid w:val="00780D4A"/>
    <w:rsid w:val="00781881"/>
    <w:rsid w:val="00782511"/>
    <w:rsid w:val="00782E59"/>
    <w:rsid w:val="00785CE3"/>
    <w:rsid w:val="0078673F"/>
    <w:rsid w:val="007869D8"/>
    <w:rsid w:val="00786AB7"/>
    <w:rsid w:val="00787461"/>
    <w:rsid w:val="007879D7"/>
    <w:rsid w:val="007901DD"/>
    <w:rsid w:val="007925CC"/>
    <w:rsid w:val="00792757"/>
    <w:rsid w:val="00792812"/>
    <w:rsid w:val="0079283C"/>
    <w:rsid w:val="00793F8A"/>
    <w:rsid w:val="00794473"/>
    <w:rsid w:val="007946FA"/>
    <w:rsid w:val="0079485F"/>
    <w:rsid w:val="00796112"/>
    <w:rsid w:val="007A0090"/>
    <w:rsid w:val="007A06D3"/>
    <w:rsid w:val="007A0C1C"/>
    <w:rsid w:val="007A0CA6"/>
    <w:rsid w:val="007A221F"/>
    <w:rsid w:val="007A4860"/>
    <w:rsid w:val="007A4900"/>
    <w:rsid w:val="007A5F4E"/>
    <w:rsid w:val="007A603E"/>
    <w:rsid w:val="007A6444"/>
    <w:rsid w:val="007A6708"/>
    <w:rsid w:val="007A6A19"/>
    <w:rsid w:val="007A798A"/>
    <w:rsid w:val="007B181B"/>
    <w:rsid w:val="007B23BC"/>
    <w:rsid w:val="007B3165"/>
    <w:rsid w:val="007B3E8D"/>
    <w:rsid w:val="007B41AE"/>
    <w:rsid w:val="007B45CC"/>
    <w:rsid w:val="007B4F49"/>
    <w:rsid w:val="007B5F15"/>
    <w:rsid w:val="007B676F"/>
    <w:rsid w:val="007B7A74"/>
    <w:rsid w:val="007B7F8C"/>
    <w:rsid w:val="007C2328"/>
    <w:rsid w:val="007C23A1"/>
    <w:rsid w:val="007C24DB"/>
    <w:rsid w:val="007C26E4"/>
    <w:rsid w:val="007C2D64"/>
    <w:rsid w:val="007C2F25"/>
    <w:rsid w:val="007C33CB"/>
    <w:rsid w:val="007C3905"/>
    <w:rsid w:val="007C6008"/>
    <w:rsid w:val="007C6619"/>
    <w:rsid w:val="007C6B76"/>
    <w:rsid w:val="007C6D1B"/>
    <w:rsid w:val="007C6D8B"/>
    <w:rsid w:val="007C7315"/>
    <w:rsid w:val="007C76B1"/>
    <w:rsid w:val="007C77D4"/>
    <w:rsid w:val="007D0364"/>
    <w:rsid w:val="007D15C3"/>
    <w:rsid w:val="007D1C8D"/>
    <w:rsid w:val="007D41A6"/>
    <w:rsid w:val="007D4652"/>
    <w:rsid w:val="007D5E27"/>
    <w:rsid w:val="007D5F46"/>
    <w:rsid w:val="007E04DF"/>
    <w:rsid w:val="007E1F38"/>
    <w:rsid w:val="007E3514"/>
    <w:rsid w:val="007E4A82"/>
    <w:rsid w:val="007E5AFC"/>
    <w:rsid w:val="007F1D00"/>
    <w:rsid w:val="007F26D1"/>
    <w:rsid w:val="007F323B"/>
    <w:rsid w:val="007F353A"/>
    <w:rsid w:val="007F3BE6"/>
    <w:rsid w:val="007F43A1"/>
    <w:rsid w:val="007F58F9"/>
    <w:rsid w:val="007F79B9"/>
    <w:rsid w:val="00800851"/>
    <w:rsid w:val="00802558"/>
    <w:rsid w:val="00802664"/>
    <w:rsid w:val="00803D63"/>
    <w:rsid w:val="00807250"/>
    <w:rsid w:val="008110B9"/>
    <w:rsid w:val="008114EA"/>
    <w:rsid w:val="00811BB7"/>
    <w:rsid w:val="008129E8"/>
    <w:rsid w:val="00812F74"/>
    <w:rsid w:val="008154B1"/>
    <w:rsid w:val="00816385"/>
    <w:rsid w:val="008210DB"/>
    <w:rsid w:val="00822EAA"/>
    <w:rsid w:val="00822F2C"/>
    <w:rsid w:val="008231F8"/>
    <w:rsid w:val="00826248"/>
    <w:rsid w:val="008262DF"/>
    <w:rsid w:val="00826393"/>
    <w:rsid w:val="00830CB2"/>
    <w:rsid w:val="008310D3"/>
    <w:rsid w:val="00831518"/>
    <w:rsid w:val="00831AD6"/>
    <w:rsid w:val="00831B7C"/>
    <w:rsid w:val="00831C3A"/>
    <w:rsid w:val="008348E7"/>
    <w:rsid w:val="008353B4"/>
    <w:rsid w:val="0083586F"/>
    <w:rsid w:val="00836BC9"/>
    <w:rsid w:val="00837818"/>
    <w:rsid w:val="0084153D"/>
    <w:rsid w:val="00841C6A"/>
    <w:rsid w:val="00843E43"/>
    <w:rsid w:val="00844CA8"/>
    <w:rsid w:val="008457F2"/>
    <w:rsid w:val="00845BB5"/>
    <w:rsid w:val="0084727C"/>
    <w:rsid w:val="00847661"/>
    <w:rsid w:val="008478E8"/>
    <w:rsid w:val="00850B4E"/>
    <w:rsid w:val="008540B4"/>
    <w:rsid w:val="008547AB"/>
    <w:rsid w:val="00856229"/>
    <w:rsid w:val="0085623D"/>
    <w:rsid w:val="008563B0"/>
    <w:rsid w:val="00856AE1"/>
    <w:rsid w:val="00857B5A"/>
    <w:rsid w:val="00857BE5"/>
    <w:rsid w:val="008601AD"/>
    <w:rsid w:val="008604E7"/>
    <w:rsid w:val="00860B74"/>
    <w:rsid w:val="008620D5"/>
    <w:rsid w:val="008629DF"/>
    <w:rsid w:val="00862DF7"/>
    <w:rsid w:val="00863A91"/>
    <w:rsid w:val="008640C0"/>
    <w:rsid w:val="0086427D"/>
    <w:rsid w:val="00864885"/>
    <w:rsid w:val="0086575A"/>
    <w:rsid w:val="00866B41"/>
    <w:rsid w:val="008671FC"/>
    <w:rsid w:val="008678C2"/>
    <w:rsid w:val="00870938"/>
    <w:rsid w:val="008712DB"/>
    <w:rsid w:val="00871B50"/>
    <w:rsid w:val="00873C11"/>
    <w:rsid w:val="00873FE1"/>
    <w:rsid w:val="0087454E"/>
    <w:rsid w:val="0087464C"/>
    <w:rsid w:val="0087487D"/>
    <w:rsid w:val="008762A1"/>
    <w:rsid w:val="00876774"/>
    <w:rsid w:val="008774DF"/>
    <w:rsid w:val="008813D2"/>
    <w:rsid w:val="00883FC0"/>
    <w:rsid w:val="00884031"/>
    <w:rsid w:val="00884504"/>
    <w:rsid w:val="008846C2"/>
    <w:rsid w:val="00885B33"/>
    <w:rsid w:val="00887B8C"/>
    <w:rsid w:val="00890A64"/>
    <w:rsid w:val="00891645"/>
    <w:rsid w:val="0089262E"/>
    <w:rsid w:val="00892B94"/>
    <w:rsid w:val="00893332"/>
    <w:rsid w:val="00893345"/>
    <w:rsid w:val="00893511"/>
    <w:rsid w:val="00893B7F"/>
    <w:rsid w:val="0089450F"/>
    <w:rsid w:val="00894CE6"/>
    <w:rsid w:val="00894DA7"/>
    <w:rsid w:val="008952A3"/>
    <w:rsid w:val="00895AA1"/>
    <w:rsid w:val="0089726C"/>
    <w:rsid w:val="00897978"/>
    <w:rsid w:val="00897BEF"/>
    <w:rsid w:val="008A0A1F"/>
    <w:rsid w:val="008A2225"/>
    <w:rsid w:val="008A2A5C"/>
    <w:rsid w:val="008A404D"/>
    <w:rsid w:val="008A460F"/>
    <w:rsid w:val="008A47F3"/>
    <w:rsid w:val="008A4EE7"/>
    <w:rsid w:val="008A4EF8"/>
    <w:rsid w:val="008A532A"/>
    <w:rsid w:val="008A535F"/>
    <w:rsid w:val="008A61C8"/>
    <w:rsid w:val="008A62E8"/>
    <w:rsid w:val="008A6549"/>
    <w:rsid w:val="008A68B0"/>
    <w:rsid w:val="008A6F5D"/>
    <w:rsid w:val="008A7376"/>
    <w:rsid w:val="008A7E77"/>
    <w:rsid w:val="008B01E3"/>
    <w:rsid w:val="008B10E1"/>
    <w:rsid w:val="008B1325"/>
    <w:rsid w:val="008B13A3"/>
    <w:rsid w:val="008B1E94"/>
    <w:rsid w:val="008B3274"/>
    <w:rsid w:val="008B3784"/>
    <w:rsid w:val="008B3D39"/>
    <w:rsid w:val="008B448F"/>
    <w:rsid w:val="008B52E6"/>
    <w:rsid w:val="008B60DE"/>
    <w:rsid w:val="008B63B9"/>
    <w:rsid w:val="008C04EE"/>
    <w:rsid w:val="008C0D80"/>
    <w:rsid w:val="008C1E29"/>
    <w:rsid w:val="008C28D0"/>
    <w:rsid w:val="008C2DCA"/>
    <w:rsid w:val="008C3827"/>
    <w:rsid w:val="008C4834"/>
    <w:rsid w:val="008C5114"/>
    <w:rsid w:val="008C51CD"/>
    <w:rsid w:val="008C6423"/>
    <w:rsid w:val="008C6947"/>
    <w:rsid w:val="008C6E85"/>
    <w:rsid w:val="008C757A"/>
    <w:rsid w:val="008D0477"/>
    <w:rsid w:val="008D26B3"/>
    <w:rsid w:val="008D4AF5"/>
    <w:rsid w:val="008D577D"/>
    <w:rsid w:val="008D609E"/>
    <w:rsid w:val="008D7F3C"/>
    <w:rsid w:val="008E00E3"/>
    <w:rsid w:val="008E4D1F"/>
    <w:rsid w:val="008E58E2"/>
    <w:rsid w:val="008E58F1"/>
    <w:rsid w:val="008E6274"/>
    <w:rsid w:val="008E6723"/>
    <w:rsid w:val="008E6F7F"/>
    <w:rsid w:val="008E732A"/>
    <w:rsid w:val="008F08DB"/>
    <w:rsid w:val="008F0AB2"/>
    <w:rsid w:val="008F0BC1"/>
    <w:rsid w:val="008F17BF"/>
    <w:rsid w:val="008F1EC5"/>
    <w:rsid w:val="008F3E7A"/>
    <w:rsid w:val="008F4296"/>
    <w:rsid w:val="008F4446"/>
    <w:rsid w:val="008F481A"/>
    <w:rsid w:val="008F4ECB"/>
    <w:rsid w:val="008F5ACF"/>
    <w:rsid w:val="00901F0F"/>
    <w:rsid w:val="00903684"/>
    <w:rsid w:val="00903825"/>
    <w:rsid w:val="009039DB"/>
    <w:rsid w:val="0090512C"/>
    <w:rsid w:val="00905E5F"/>
    <w:rsid w:val="0090685E"/>
    <w:rsid w:val="0090729B"/>
    <w:rsid w:val="009073F2"/>
    <w:rsid w:val="0090768A"/>
    <w:rsid w:val="00907F91"/>
    <w:rsid w:val="0091198B"/>
    <w:rsid w:val="009128F3"/>
    <w:rsid w:val="00913A89"/>
    <w:rsid w:val="00914F2A"/>
    <w:rsid w:val="009151BC"/>
    <w:rsid w:val="00920CCE"/>
    <w:rsid w:val="00920DE2"/>
    <w:rsid w:val="009210CD"/>
    <w:rsid w:val="0092116B"/>
    <w:rsid w:val="00921C3C"/>
    <w:rsid w:val="0092200B"/>
    <w:rsid w:val="009235B8"/>
    <w:rsid w:val="009245FF"/>
    <w:rsid w:val="0092485D"/>
    <w:rsid w:val="009251F7"/>
    <w:rsid w:val="00925C95"/>
    <w:rsid w:val="00927557"/>
    <w:rsid w:val="00927857"/>
    <w:rsid w:val="00927FC0"/>
    <w:rsid w:val="00930808"/>
    <w:rsid w:val="00930924"/>
    <w:rsid w:val="00930EB8"/>
    <w:rsid w:val="00932426"/>
    <w:rsid w:val="009325FD"/>
    <w:rsid w:val="00935368"/>
    <w:rsid w:val="00935A13"/>
    <w:rsid w:val="00935F48"/>
    <w:rsid w:val="009369A7"/>
    <w:rsid w:val="00937113"/>
    <w:rsid w:val="009379D3"/>
    <w:rsid w:val="0094000D"/>
    <w:rsid w:val="00940C04"/>
    <w:rsid w:val="00941705"/>
    <w:rsid w:val="00941B12"/>
    <w:rsid w:val="009444A6"/>
    <w:rsid w:val="0094520D"/>
    <w:rsid w:val="00945578"/>
    <w:rsid w:val="00945CAF"/>
    <w:rsid w:val="00947EE6"/>
    <w:rsid w:val="0095114B"/>
    <w:rsid w:val="009516CF"/>
    <w:rsid w:val="00951BC4"/>
    <w:rsid w:val="00952963"/>
    <w:rsid w:val="00953258"/>
    <w:rsid w:val="00954AAE"/>
    <w:rsid w:val="00955A5A"/>
    <w:rsid w:val="00955D6E"/>
    <w:rsid w:val="00955EB0"/>
    <w:rsid w:val="00955F56"/>
    <w:rsid w:val="00956713"/>
    <w:rsid w:val="009573D8"/>
    <w:rsid w:val="00957508"/>
    <w:rsid w:val="00961093"/>
    <w:rsid w:val="00961140"/>
    <w:rsid w:val="009611EB"/>
    <w:rsid w:val="00961382"/>
    <w:rsid w:val="00962250"/>
    <w:rsid w:val="009625CE"/>
    <w:rsid w:val="00963A9E"/>
    <w:rsid w:val="009640E2"/>
    <w:rsid w:val="0096420A"/>
    <w:rsid w:val="00964ADB"/>
    <w:rsid w:val="00965578"/>
    <w:rsid w:val="00966674"/>
    <w:rsid w:val="00967BD0"/>
    <w:rsid w:val="0097026A"/>
    <w:rsid w:val="00970760"/>
    <w:rsid w:val="0097096B"/>
    <w:rsid w:val="00973B50"/>
    <w:rsid w:val="00973BBC"/>
    <w:rsid w:val="00974884"/>
    <w:rsid w:val="00975584"/>
    <w:rsid w:val="0097655E"/>
    <w:rsid w:val="00976D89"/>
    <w:rsid w:val="0097724B"/>
    <w:rsid w:val="0097741C"/>
    <w:rsid w:val="0098161C"/>
    <w:rsid w:val="00982A4B"/>
    <w:rsid w:val="00984015"/>
    <w:rsid w:val="00985190"/>
    <w:rsid w:val="0098589A"/>
    <w:rsid w:val="00986F29"/>
    <w:rsid w:val="00990F02"/>
    <w:rsid w:val="00992F6A"/>
    <w:rsid w:val="009933E0"/>
    <w:rsid w:val="0099384B"/>
    <w:rsid w:val="00993E94"/>
    <w:rsid w:val="00993EA4"/>
    <w:rsid w:val="00994E2F"/>
    <w:rsid w:val="009972C3"/>
    <w:rsid w:val="009A15E7"/>
    <w:rsid w:val="009A21C5"/>
    <w:rsid w:val="009A2677"/>
    <w:rsid w:val="009A3D5D"/>
    <w:rsid w:val="009A557F"/>
    <w:rsid w:val="009A681A"/>
    <w:rsid w:val="009A6B37"/>
    <w:rsid w:val="009A76E8"/>
    <w:rsid w:val="009B1046"/>
    <w:rsid w:val="009B116E"/>
    <w:rsid w:val="009B1C20"/>
    <w:rsid w:val="009B2100"/>
    <w:rsid w:val="009B22B7"/>
    <w:rsid w:val="009B2C62"/>
    <w:rsid w:val="009B2FB6"/>
    <w:rsid w:val="009B4309"/>
    <w:rsid w:val="009B4787"/>
    <w:rsid w:val="009B612A"/>
    <w:rsid w:val="009B68BB"/>
    <w:rsid w:val="009B6F00"/>
    <w:rsid w:val="009B786F"/>
    <w:rsid w:val="009C0281"/>
    <w:rsid w:val="009C12ED"/>
    <w:rsid w:val="009C133B"/>
    <w:rsid w:val="009C14FE"/>
    <w:rsid w:val="009C1A2B"/>
    <w:rsid w:val="009C4718"/>
    <w:rsid w:val="009C474F"/>
    <w:rsid w:val="009C4A88"/>
    <w:rsid w:val="009C4B00"/>
    <w:rsid w:val="009C4DC1"/>
    <w:rsid w:val="009C50C0"/>
    <w:rsid w:val="009C5CF4"/>
    <w:rsid w:val="009C74D6"/>
    <w:rsid w:val="009C776E"/>
    <w:rsid w:val="009D0B1E"/>
    <w:rsid w:val="009D1255"/>
    <w:rsid w:val="009D1FFC"/>
    <w:rsid w:val="009D2593"/>
    <w:rsid w:val="009D33BA"/>
    <w:rsid w:val="009D353D"/>
    <w:rsid w:val="009D4CDE"/>
    <w:rsid w:val="009D5511"/>
    <w:rsid w:val="009D6066"/>
    <w:rsid w:val="009D60A2"/>
    <w:rsid w:val="009D6897"/>
    <w:rsid w:val="009D76A9"/>
    <w:rsid w:val="009D7F35"/>
    <w:rsid w:val="009E01FC"/>
    <w:rsid w:val="009E0ACB"/>
    <w:rsid w:val="009E1110"/>
    <w:rsid w:val="009E152F"/>
    <w:rsid w:val="009E1AA5"/>
    <w:rsid w:val="009E1F61"/>
    <w:rsid w:val="009E1FB8"/>
    <w:rsid w:val="009E2665"/>
    <w:rsid w:val="009E31D7"/>
    <w:rsid w:val="009E3DF4"/>
    <w:rsid w:val="009E41A5"/>
    <w:rsid w:val="009E5330"/>
    <w:rsid w:val="009E55B4"/>
    <w:rsid w:val="009E5969"/>
    <w:rsid w:val="009E70DD"/>
    <w:rsid w:val="009E7531"/>
    <w:rsid w:val="009E779F"/>
    <w:rsid w:val="009E7836"/>
    <w:rsid w:val="009E7C56"/>
    <w:rsid w:val="009F0594"/>
    <w:rsid w:val="009F09DA"/>
    <w:rsid w:val="009F125D"/>
    <w:rsid w:val="009F1AB7"/>
    <w:rsid w:val="009F2C5F"/>
    <w:rsid w:val="009F30DB"/>
    <w:rsid w:val="009F382F"/>
    <w:rsid w:val="009F38A8"/>
    <w:rsid w:val="009F3CEA"/>
    <w:rsid w:val="009F4457"/>
    <w:rsid w:val="009F4A8A"/>
    <w:rsid w:val="009F4DF2"/>
    <w:rsid w:val="009F743C"/>
    <w:rsid w:val="009F7500"/>
    <w:rsid w:val="009F7B33"/>
    <w:rsid w:val="00A02841"/>
    <w:rsid w:val="00A031E4"/>
    <w:rsid w:val="00A03A83"/>
    <w:rsid w:val="00A03BC2"/>
    <w:rsid w:val="00A07883"/>
    <w:rsid w:val="00A1108A"/>
    <w:rsid w:val="00A11311"/>
    <w:rsid w:val="00A11D3A"/>
    <w:rsid w:val="00A11E62"/>
    <w:rsid w:val="00A11EC2"/>
    <w:rsid w:val="00A1214C"/>
    <w:rsid w:val="00A12CDA"/>
    <w:rsid w:val="00A14862"/>
    <w:rsid w:val="00A15C81"/>
    <w:rsid w:val="00A170E2"/>
    <w:rsid w:val="00A20195"/>
    <w:rsid w:val="00A2138D"/>
    <w:rsid w:val="00A228C7"/>
    <w:rsid w:val="00A23646"/>
    <w:rsid w:val="00A23D2A"/>
    <w:rsid w:val="00A24AC1"/>
    <w:rsid w:val="00A24DE3"/>
    <w:rsid w:val="00A27309"/>
    <w:rsid w:val="00A30E35"/>
    <w:rsid w:val="00A31DC5"/>
    <w:rsid w:val="00A31E57"/>
    <w:rsid w:val="00A32430"/>
    <w:rsid w:val="00A325B2"/>
    <w:rsid w:val="00A32D50"/>
    <w:rsid w:val="00A3426D"/>
    <w:rsid w:val="00A35B20"/>
    <w:rsid w:val="00A37009"/>
    <w:rsid w:val="00A37EEC"/>
    <w:rsid w:val="00A4001E"/>
    <w:rsid w:val="00A412F2"/>
    <w:rsid w:val="00A423BC"/>
    <w:rsid w:val="00A44275"/>
    <w:rsid w:val="00A44609"/>
    <w:rsid w:val="00A44DBA"/>
    <w:rsid w:val="00A45EB2"/>
    <w:rsid w:val="00A4768F"/>
    <w:rsid w:val="00A502EF"/>
    <w:rsid w:val="00A504E5"/>
    <w:rsid w:val="00A50E0F"/>
    <w:rsid w:val="00A510C0"/>
    <w:rsid w:val="00A5248F"/>
    <w:rsid w:val="00A52D1E"/>
    <w:rsid w:val="00A53731"/>
    <w:rsid w:val="00A53ABE"/>
    <w:rsid w:val="00A54279"/>
    <w:rsid w:val="00A54856"/>
    <w:rsid w:val="00A55003"/>
    <w:rsid w:val="00A554BF"/>
    <w:rsid w:val="00A55F4C"/>
    <w:rsid w:val="00A56381"/>
    <w:rsid w:val="00A56BFE"/>
    <w:rsid w:val="00A602CB"/>
    <w:rsid w:val="00A6067D"/>
    <w:rsid w:val="00A6159F"/>
    <w:rsid w:val="00A61E7E"/>
    <w:rsid w:val="00A625DF"/>
    <w:rsid w:val="00A62DC1"/>
    <w:rsid w:val="00A6403D"/>
    <w:rsid w:val="00A6461B"/>
    <w:rsid w:val="00A660DF"/>
    <w:rsid w:val="00A67869"/>
    <w:rsid w:val="00A704D0"/>
    <w:rsid w:val="00A70738"/>
    <w:rsid w:val="00A71703"/>
    <w:rsid w:val="00A71D2A"/>
    <w:rsid w:val="00A72C9A"/>
    <w:rsid w:val="00A733DB"/>
    <w:rsid w:val="00A739C8"/>
    <w:rsid w:val="00A7428F"/>
    <w:rsid w:val="00A74A8D"/>
    <w:rsid w:val="00A74D6D"/>
    <w:rsid w:val="00A74F08"/>
    <w:rsid w:val="00A769DF"/>
    <w:rsid w:val="00A77A46"/>
    <w:rsid w:val="00A80616"/>
    <w:rsid w:val="00A80711"/>
    <w:rsid w:val="00A80D55"/>
    <w:rsid w:val="00A81677"/>
    <w:rsid w:val="00A81C13"/>
    <w:rsid w:val="00A821F6"/>
    <w:rsid w:val="00A82B92"/>
    <w:rsid w:val="00A83586"/>
    <w:rsid w:val="00A83D04"/>
    <w:rsid w:val="00A85950"/>
    <w:rsid w:val="00A8706E"/>
    <w:rsid w:val="00A87667"/>
    <w:rsid w:val="00A91518"/>
    <w:rsid w:val="00A937A7"/>
    <w:rsid w:val="00A945AD"/>
    <w:rsid w:val="00A9475B"/>
    <w:rsid w:val="00A94A8F"/>
    <w:rsid w:val="00A94ADA"/>
    <w:rsid w:val="00A95188"/>
    <w:rsid w:val="00A97AE2"/>
    <w:rsid w:val="00AA092F"/>
    <w:rsid w:val="00AA121A"/>
    <w:rsid w:val="00AA1B02"/>
    <w:rsid w:val="00AA2BB8"/>
    <w:rsid w:val="00AA51CE"/>
    <w:rsid w:val="00AB04D7"/>
    <w:rsid w:val="00AB0A3D"/>
    <w:rsid w:val="00AB1587"/>
    <w:rsid w:val="00AB1F77"/>
    <w:rsid w:val="00AB2A78"/>
    <w:rsid w:val="00AB38ED"/>
    <w:rsid w:val="00AB3D2B"/>
    <w:rsid w:val="00AB46C2"/>
    <w:rsid w:val="00AB4927"/>
    <w:rsid w:val="00AB5177"/>
    <w:rsid w:val="00AB6F24"/>
    <w:rsid w:val="00AB71BF"/>
    <w:rsid w:val="00AB7606"/>
    <w:rsid w:val="00AC20E1"/>
    <w:rsid w:val="00AC4A39"/>
    <w:rsid w:val="00AC5C1E"/>
    <w:rsid w:val="00AC622A"/>
    <w:rsid w:val="00AC62F6"/>
    <w:rsid w:val="00AC6313"/>
    <w:rsid w:val="00AC6673"/>
    <w:rsid w:val="00AC6B83"/>
    <w:rsid w:val="00AC6E43"/>
    <w:rsid w:val="00AD019D"/>
    <w:rsid w:val="00AD119C"/>
    <w:rsid w:val="00AD15B0"/>
    <w:rsid w:val="00AD1837"/>
    <w:rsid w:val="00AD1DAE"/>
    <w:rsid w:val="00AD2455"/>
    <w:rsid w:val="00AD2DB0"/>
    <w:rsid w:val="00AD4E2E"/>
    <w:rsid w:val="00AD59A2"/>
    <w:rsid w:val="00AD64F4"/>
    <w:rsid w:val="00AD7203"/>
    <w:rsid w:val="00AE2011"/>
    <w:rsid w:val="00AE3575"/>
    <w:rsid w:val="00AE382B"/>
    <w:rsid w:val="00AE42E8"/>
    <w:rsid w:val="00AE502B"/>
    <w:rsid w:val="00AE5589"/>
    <w:rsid w:val="00AE5DC7"/>
    <w:rsid w:val="00AE646B"/>
    <w:rsid w:val="00AE71F2"/>
    <w:rsid w:val="00AE791F"/>
    <w:rsid w:val="00AF0252"/>
    <w:rsid w:val="00AF0A61"/>
    <w:rsid w:val="00AF10BC"/>
    <w:rsid w:val="00AF1BD9"/>
    <w:rsid w:val="00AF2DA2"/>
    <w:rsid w:val="00AF2E3B"/>
    <w:rsid w:val="00AF3FCD"/>
    <w:rsid w:val="00AF438D"/>
    <w:rsid w:val="00AF4C3C"/>
    <w:rsid w:val="00AF5DBA"/>
    <w:rsid w:val="00AF704B"/>
    <w:rsid w:val="00AF7CBB"/>
    <w:rsid w:val="00AF7F2D"/>
    <w:rsid w:val="00B01C4B"/>
    <w:rsid w:val="00B02035"/>
    <w:rsid w:val="00B0329B"/>
    <w:rsid w:val="00B037E3"/>
    <w:rsid w:val="00B03A68"/>
    <w:rsid w:val="00B054DB"/>
    <w:rsid w:val="00B07497"/>
    <w:rsid w:val="00B1001B"/>
    <w:rsid w:val="00B12D82"/>
    <w:rsid w:val="00B14626"/>
    <w:rsid w:val="00B15882"/>
    <w:rsid w:val="00B1652F"/>
    <w:rsid w:val="00B16737"/>
    <w:rsid w:val="00B17E67"/>
    <w:rsid w:val="00B2065F"/>
    <w:rsid w:val="00B20AE6"/>
    <w:rsid w:val="00B20E61"/>
    <w:rsid w:val="00B227A5"/>
    <w:rsid w:val="00B23C0A"/>
    <w:rsid w:val="00B245BD"/>
    <w:rsid w:val="00B277A3"/>
    <w:rsid w:val="00B30549"/>
    <w:rsid w:val="00B30CA4"/>
    <w:rsid w:val="00B30F4B"/>
    <w:rsid w:val="00B338CC"/>
    <w:rsid w:val="00B33E7E"/>
    <w:rsid w:val="00B3671D"/>
    <w:rsid w:val="00B36AE3"/>
    <w:rsid w:val="00B37860"/>
    <w:rsid w:val="00B37E04"/>
    <w:rsid w:val="00B423DA"/>
    <w:rsid w:val="00B42729"/>
    <w:rsid w:val="00B429B1"/>
    <w:rsid w:val="00B4365A"/>
    <w:rsid w:val="00B4405D"/>
    <w:rsid w:val="00B4446B"/>
    <w:rsid w:val="00B44B77"/>
    <w:rsid w:val="00B45329"/>
    <w:rsid w:val="00B45803"/>
    <w:rsid w:val="00B45810"/>
    <w:rsid w:val="00B46F56"/>
    <w:rsid w:val="00B47884"/>
    <w:rsid w:val="00B50DAE"/>
    <w:rsid w:val="00B51120"/>
    <w:rsid w:val="00B539A7"/>
    <w:rsid w:val="00B54F57"/>
    <w:rsid w:val="00B55D6A"/>
    <w:rsid w:val="00B56AED"/>
    <w:rsid w:val="00B57582"/>
    <w:rsid w:val="00B57825"/>
    <w:rsid w:val="00B57CAC"/>
    <w:rsid w:val="00B60347"/>
    <w:rsid w:val="00B606B9"/>
    <w:rsid w:val="00B611BC"/>
    <w:rsid w:val="00B617F0"/>
    <w:rsid w:val="00B64DFB"/>
    <w:rsid w:val="00B664B7"/>
    <w:rsid w:val="00B67383"/>
    <w:rsid w:val="00B70F94"/>
    <w:rsid w:val="00B7266E"/>
    <w:rsid w:val="00B72D3A"/>
    <w:rsid w:val="00B73AB0"/>
    <w:rsid w:val="00B747F0"/>
    <w:rsid w:val="00B76C73"/>
    <w:rsid w:val="00B76E22"/>
    <w:rsid w:val="00B80D98"/>
    <w:rsid w:val="00B8113D"/>
    <w:rsid w:val="00B81584"/>
    <w:rsid w:val="00B822A9"/>
    <w:rsid w:val="00B831D3"/>
    <w:rsid w:val="00B84C2C"/>
    <w:rsid w:val="00B858A5"/>
    <w:rsid w:val="00B8653F"/>
    <w:rsid w:val="00B86C47"/>
    <w:rsid w:val="00B87397"/>
    <w:rsid w:val="00B908A9"/>
    <w:rsid w:val="00B90DEA"/>
    <w:rsid w:val="00B91A5A"/>
    <w:rsid w:val="00B92350"/>
    <w:rsid w:val="00B930D9"/>
    <w:rsid w:val="00B947D6"/>
    <w:rsid w:val="00B9581C"/>
    <w:rsid w:val="00B965F0"/>
    <w:rsid w:val="00B9751F"/>
    <w:rsid w:val="00BA000A"/>
    <w:rsid w:val="00BA0C2E"/>
    <w:rsid w:val="00BA1B50"/>
    <w:rsid w:val="00BA244D"/>
    <w:rsid w:val="00BA34B6"/>
    <w:rsid w:val="00BA68BD"/>
    <w:rsid w:val="00BA6EF0"/>
    <w:rsid w:val="00BA7717"/>
    <w:rsid w:val="00BB0DF4"/>
    <w:rsid w:val="00BB22CC"/>
    <w:rsid w:val="00BB31FE"/>
    <w:rsid w:val="00BB67AB"/>
    <w:rsid w:val="00BB6EA0"/>
    <w:rsid w:val="00BC07CA"/>
    <w:rsid w:val="00BC138D"/>
    <w:rsid w:val="00BC18CC"/>
    <w:rsid w:val="00BC2057"/>
    <w:rsid w:val="00BC26CC"/>
    <w:rsid w:val="00BC37AE"/>
    <w:rsid w:val="00BC3A20"/>
    <w:rsid w:val="00BC44D1"/>
    <w:rsid w:val="00BC5023"/>
    <w:rsid w:val="00BC515D"/>
    <w:rsid w:val="00BD0424"/>
    <w:rsid w:val="00BD066F"/>
    <w:rsid w:val="00BD0E45"/>
    <w:rsid w:val="00BD0F34"/>
    <w:rsid w:val="00BD237F"/>
    <w:rsid w:val="00BD4C4B"/>
    <w:rsid w:val="00BD5007"/>
    <w:rsid w:val="00BD5997"/>
    <w:rsid w:val="00BD5E60"/>
    <w:rsid w:val="00BD689C"/>
    <w:rsid w:val="00BD745F"/>
    <w:rsid w:val="00BE0DBB"/>
    <w:rsid w:val="00BE3741"/>
    <w:rsid w:val="00BE38CB"/>
    <w:rsid w:val="00BE3C2D"/>
    <w:rsid w:val="00BE4867"/>
    <w:rsid w:val="00BE65B6"/>
    <w:rsid w:val="00BF0525"/>
    <w:rsid w:val="00BF0810"/>
    <w:rsid w:val="00BF1047"/>
    <w:rsid w:val="00BF19BB"/>
    <w:rsid w:val="00BF416C"/>
    <w:rsid w:val="00BF44CF"/>
    <w:rsid w:val="00BF507D"/>
    <w:rsid w:val="00BF5A51"/>
    <w:rsid w:val="00BF5B21"/>
    <w:rsid w:val="00BF5F38"/>
    <w:rsid w:val="00BF5F50"/>
    <w:rsid w:val="00BF64B2"/>
    <w:rsid w:val="00BF6859"/>
    <w:rsid w:val="00BF6EF8"/>
    <w:rsid w:val="00BF7ABA"/>
    <w:rsid w:val="00C00130"/>
    <w:rsid w:val="00C01CB7"/>
    <w:rsid w:val="00C023C0"/>
    <w:rsid w:val="00C02ABF"/>
    <w:rsid w:val="00C02D3D"/>
    <w:rsid w:val="00C03886"/>
    <w:rsid w:val="00C03B31"/>
    <w:rsid w:val="00C042D1"/>
    <w:rsid w:val="00C04811"/>
    <w:rsid w:val="00C04C9E"/>
    <w:rsid w:val="00C04DD2"/>
    <w:rsid w:val="00C05B77"/>
    <w:rsid w:val="00C062DE"/>
    <w:rsid w:val="00C065A3"/>
    <w:rsid w:val="00C06949"/>
    <w:rsid w:val="00C076A6"/>
    <w:rsid w:val="00C105EF"/>
    <w:rsid w:val="00C11748"/>
    <w:rsid w:val="00C1177C"/>
    <w:rsid w:val="00C11B5F"/>
    <w:rsid w:val="00C12DAD"/>
    <w:rsid w:val="00C12F7A"/>
    <w:rsid w:val="00C13F50"/>
    <w:rsid w:val="00C1424B"/>
    <w:rsid w:val="00C14D86"/>
    <w:rsid w:val="00C16BA3"/>
    <w:rsid w:val="00C205FB"/>
    <w:rsid w:val="00C20CDB"/>
    <w:rsid w:val="00C21A91"/>
    <w:rsid w:val="00C22165"/>
    <w:rsid w:val="00C22854"/>
    <w:rsid w:val="00C22EEF"/>
    <w:rsid w:val="00C23DDB"/>
    <w:rsid w:val="00C24D9E"/>
    <w:rsid w:val="00C256FA"/>
    <w:rsid w:val="00C2626A"/>
    <w:rsid w:val="00C26C30"/>
    <w:rsid w:val="00C27AA6"/>
    <w:rsid w:val="00C32492"/>
    <w:rsid w:val="00C328A3"/>
    <w:rsid w:val="00C331B6"/>
    <w:rsid w:val="00C3393E"/>
    <w:rsid w:val="00C33F95"/>
    <w:rsid w:val="00C36BDC"/>
    <w:rsid w:val="00C37A9C"/>
    <w:rsid w:val="00C37B51"/>
    <w:rsid w:val="00C4056C"/>
    <w:rsid w:val="00C41201"/>
    <w:rsid w:val="00C41659"/>
    <w:rsid w:val="00C418AC"/>
    <w:rsid w:val="00C42CAA"/>
    <w:rsid w:val="00C46F1D"/>
    <w:rsid w:val="00C50195"/>
    <w:rsid w:val="00C50AF0"/>
    <w:rsid w:val="00C513B6"/>
    <w:rsid w:val="00C51456"/>
    <w:rsid w:val="00C5171F"/>
    <w:rsid w:val="00C51D04"/>
    <w:rsid w:val="00C53A6D"/>
    <w:rsid w:val="00C53C96"/>
    <w:rsid w:val="00C541EF"/>
    <w:rsid w:val="00C54317"/>
    <w:rsid w:val="00C5683B"/>
    <w:rsid w:val="00C568E8"/>
    <w:rsid w:val="00C56EC9"/>
    <w:rsid w:val="00C5794D"/>
    <w:rsid w:val="00C63752"/>
    <w:rsid w:val="00C63773"/>
    <w:rsid w:val="00C66507"/>
    <w:rsid w:val="00C66F38"/>
    <w:rsid w:val="00C724C2"/>
    <w:rsid w:val="00C73254"/>
    <w:rsid w:val="00C7332A"/>
    <w:rsid w:val="00C73963"/>
    <w:rsid w:val="00C73A3D"/>
    <w:rsid w:val="00C74178"/>
    <w:rsid w:val="00C7421F"/>
    <w:rsid w:val="00C75663"/>
    <w:rsid w:val="00C75AAD"/>
    <w:rsid w:val="00C76B32"/>
    <w:rsid w:val="00C76D2D"/>
    <w:rsid w:val="00C76F5D"/>
    <w:rsid w:val="00C770EB"/>
    <w:rsid w:val="00C80624"/>
    <w:rsid w:val="00C808CA"/>
    <w:rsid w:val="00C83843"/>
    <w:rsid w:val="00C840DB"/>
    <w:rsid w:val="00C84682"/>
    <w:rsid w:val="00C8615E"/>
    <w:rsid w:val="00C86298"/>
    <w:rsid w:val="00C916BF"/>
    <w:rsid w:val="00C9350A"/>
    <w:rsid w:val="00C93966"/>
    <w:rsid w:val="00C943CE"/>
    <w:rsid w:val="00C94CB3"/>
    <w:rsid w:val="00C95843"/>
    <w:rsid w:val="00C95EE0"/>
    <w:rsid w:val="00C970D9"/>
    <w:rsid w:val="00C97934"/>
    <w:rsid w:val="00CA0852"/>
    <w:rsid w:val="00CA16D7"/>
    <w:rsid w:val="00CA170B"/>
    <w:rsid w:val="00CA2DE6"/>
    <w:rsid w:val="00CA2E5A"/>
    <w:rsid w:val="00CA2EC5"/>
    <w:rsid w:val="00CA325A"/>
    <w:rsid w:val="00CA382E"/>
    <w:rsid w:val="00CA3970"/>
    <w:rsid w:val="00CA48AC"/>
    <w:rsid w:val="00CA56BE"/>
    <w:rsid w:val="00CA7199"/>
    <w:rsid w:val="00CB1A49"/>
    <w:rsid w:val="00CB20C9"/>
    <w:rsid w:val="00CB5B65"/>
    <w:rsid w:val="00CB5D36"/>
    <w:rsid w:val="00CB634C"/>
    <w:rsid w:val="00CB6D60"/>
    <w:rsid w:val="00CB71FD"/>
    <w:rsid w:val="00CB7E64"/>
    <w:rsid w:val="00CC2CAE"/>
    <w:rsid w:val="00CC2CD3"/>
    <w:rsid w:val="00CC3F93"/>
    <w:rsid w:val="00CC420F"/>
    <w:rsid w:val="00CC4F19"/>
    <w:rsid w:val="00CC5170"/>
    <w:rsid w:val="00CC5532"/>
    <w:rsid w:val="00CC563C"/>
    <w:rsid w:val="00CC5BAC"/>
    <w:rsid w:val="00CC6AF2"/>
    <w:rsid w:val="00CC7093"/>
    <w:rsid w:val="00CD07C8"/>
    <w:rsid w:val="00CD08C6"/>
    <w:rsid w:val="00CD2185"/>
    <w:rsid w:val="00CD2193"/>
    <w:rsid w:val="00CD4F34"/>
    <w:rsid w:val="00CD6205"/>
    <w:rsid w:val="00CD63CC"/>
    <w:rsid w:val="00CD68A8"/>
    <w:rsid w:val="00CD7061"/>
    <w:rsid w:val="00CD756D"/>
    <w:rsid w:val="00CE0417"/>
    <w:rsid w:val="00CE052A"/>
    <w:rsid w:val="00CE2541"/>
    <w:rsid w:val="00CE2C0C"/>
    <w:rsid w:val="00CE3ACB"/>
    <w:rsid w:val="00CE4965"/>
    <w:rsid w:val="00CE55E9"/>
    <w:rsid w:val="00CE5FC6"/>
    <w:rsid w:val="00CE65BC"/>
    <w:rsid w:val="00CE75A4"/>
    <w:rsid w:val="00CF1508"/>
    <w:rsid w:val="00CF19BF"/>
    <w:rsid w:val="00CF2770"/>
    <w:rsid w:val="00CF404A"/>
    <w:rsid w:val="00CF4711"/>
    <w:rsid w:val="00CF4D15"/>
    <w:rsid w:val="00CF4D53"/>
    <w:rsid w:val="00CF616A"/>
    <w:rsid w:val="00CF68F5"/>
    <w:rsid w:val="00CF6B14"/>
    <w:rsid w:val="00CF6F9E"/>
    <w:rsid w:val="00CF7538"/>
    <w:rsid w:val="00CF7FD1"/>
    <w:rsid w:val="00D00CCA"/>
    <w:rsid w:val="00D00FBE"/>
    <w:rsid w:val="00D01FE2"/>
    <w:rsid w:val="00D02206"/>
    <w:rsid w:val="00D02821"/>
    <w:rsid w:val="00D03A17"/>
    <w:rsid w:val="00D040DC"/>
    <w:rsid w:val="00D0469A"/>
    <w:rsid w:val="00D0561D"/>
    <w:rsid w:val="00D06007"/>
    <w:rsid w:val="00D061D8"/>
    <w:rsid w:val="00D0634A"/>
    <w:rsid w:val="00D0762D"/>
    <w:rsid w:val="00D112BA"/>
    <w:rsid w:val="00D115D6"/>
    <w:rsid w:val="00D125B9"/>
    <w:rsid w:val="00D126B5"/>
    <w:rsid w:val="00D12895"/>
    <w:rsid w:val="00D12AD4"/>
    <w:rsid w:val="00D13C18"/>
    <w:rsid w:val="00D13FF8"/>
    <w:rsid w:val="00D15236"/>
    <w:rsid w:val="00D1531B"/>
    <w:rsid w:val="00D20CBC"/>
    <w:rsid w:val="00D22BD7"/>
    <w:rsid w:val="00D23B12"/>
    <w:rsid w:val="00D26C8C"/>
    <w:rsid w:val="00D27AC2"/>
    <w:rsid w:val="00D30783"/>
    <w:rsid w:val="00D30845"/>
    <w:rsid w:val="00D30BC6"/>
    <w:rsid w:val="00D30DCF"/>
    <w:rsid w:val="00D311D7"/>
    <w:rsid w:val="00D35086"/>
    <w:rsid w:val="00D3641C"/>
    <w:rsid w:val="00D3656A"/>
    <w:rsid w:val="00D4049E"/>
    <w:rsid w:val="00D4225B"/>
    <w:rsid w:val="00D42F31"/>
    <w:rsid w:val="00D4362C"/>
    <w:rsid w:val="00D43EDF"/>
    <w:rsid w:val="00D44FCF"/>
    <w:rsid w:val="00D45CBE"/>
    <w:rsid w:val="00D471B7"/>
    <w:rsid w:val="00D47E0C"/>
    <w:rsid w:val="00D507CB"/>
    <w:rsid w:val="00D50B72"/>
    <w:rsid w:val="00D511CE"/>
    <w:rsid w:val="00D54D3E"/>
    <w:rsid w:val="00D54F1C"/>
    <w:rsid w:val="00D54F6C"/>
    <w:rsid w:val="00D552E7"/>
    <w:rsid w:val="00D56246"/>
    <w:rsid w:val="00D56B6C"/>
    <w:rsid w:val="00D5744A"/>
    <w:rsid w:val="00D57C02"/>
    <w:rsid w:val="00D57E0D"/>
    <w:rsid w:val="00D61559"/>
    <w:rsid w:val="00D61F0A"/>
    <w:rsid w:val="00D61F54"/>
    <w:rsid w:val="00D62EEE"/>
    <w:rsid w:val="00D6331B"/>
    <w:rsid w:val="00D63B0C"/>
    <w:rsid w:val="00D64628"/>
    <w:rsid w:val="00D649F4"/>
    <w:rsid w:val="00D64E45"/>
    <w:rsid w:val="00D6545F"/>
    <w:rsid w:val="00D65AED"/>
    <w:rsid w:val="00D67A93"/>
    <w:rsid w:val="00D71BAC"/>
    <w:rsid w:val="00D71FA2"/>
    <w:rsid w:val="00D73B6A"/>
    <w:rsid w:val="00D73D53"/>
    <w:rsid w:val="00D754F2"/>
    <w:rsid w:val="00D75553"/>
    <w:rsid w:val="00D763A1"/>
    <w:rsid w:val="00D774AD"/>
    <w:rsid w:val="00D8029D"/>
    <w:rsid w:val="00D80529"/>
    <w:rsid w:val="00D809D0"/>
    <w:rsid w:val="00D80B03"/>
    <w:rsid w:val="00D80C8B"/>
    <w:rsid w:val="00D80ECD"/>
    <w:rsid w:val="00D81530"/>
    <w:rsid w:val="00D83280"/>
    <w:rsid w:val="00D85481"/>
    <w:rsid w:val="00D862E8"/>
    <w:rsid w:val="00D86403"/>
    <w:rsid w:val="00D8694B"/>
    <w:rsid w:val="00D90188"/>
    <w:rsid w:val="00D90480"/>
    <w:rsid w:val="00D91111"/>
    <w:rsid w:val="00D926C0"/>
    <w:rsid w:val="00D9470D"/>
    <w:rsid w:val="00D94F4A"/>
    <w:rsid w:val="00D95997"/>
    <w:rsid w:val="00D965ED"/>
    <w:rsid w:val="00D9728E"/>
    <w:rsid w:val="00DA045E"/>
    <w:rsid w:val="00DA0B78"/>
    <w:rsid w:val="00DA15A2"/>
    <w:rsid w:val="00DA179D"/>
    <w:rsid w:val="00DA1B87"/>
    <w:rsid w:val="00DA3ACF"/>
    <w:rsid w:val="00DA3E42"/>
    <w:rsid w:val="00DA4280"/>
    <w:rsid w:val="00DA6260"/>
    <w:rsid w:val="00DA6AF1"/>
    <w:rsid w:val="00DB015A"/>
    <w:rsid w:val="00DB0476"/>
    <w:rsid w:val="00DB0AC3"/>
    <w:rsid w:val="00DB1A19"/>
    <w:rsid w:val="00DB1DD9"/>
    <w:rsid w:val="00DB37B1"/>
    <w:rsid w:val="00DB55EA"/>
    <w:rsid w:val="00DB731A"/>
    <w:rsid w:val="00DB77B5"/>
    <w:rsid w:val="00DB7D53"/>
    <w:rsid w:val="00DB7E53"/>
    <w:rsid w:val="00DC1C58"/>
    <w:rsid w:val="00DC369C"/>
    <w:rsid w:val="00DC37CA"/>
    <w:rsid w:val="00DC37D3"/>
    <w:rsid w:val="00DC3826"/>
    <w:rsid w:val="00DC4381"/>
    <w:rsid w:val="00DC53D3"/>
    <w:rsid w:val="00DC7237"/>
    <w:rsid w:val="00DD05DA"/>
    <w:rsid w:val="00DD130E"/>
    <w:rsid w:val="00DD25F2"/>
    <w:rsid w:val="00DD3798"/>
    <w:rsid w:val="00DD534C"/>
    <w:rsid w:val="00DD6B8E"/>
    <w:rsid w:val="00DD6ECE"/>
    <w:rsid w:val="00DD7521"/>
    <w:rsid w:val="00DD78E5"/>
    <w:rsid w:val="00DE18DB"/>
    <w:rsid w:val="00DE1F6D"/>
    <w:rsid w:val="00DE6F48"/>
    <w:rsid w:val="00DE763B"/>
    <w:rsid w:val="00DE7E5E"/>
    <w:rsid w:val="00DF03BF"/>
    <w:rsid w:val="00DF0C96"/>
    <w:rsid w:val="00DF2C18"/>
    <w:rsid w:val="00DF3169"/>
    <w:rsid w:val="00DF48E1"/>
    <w:rsid w:val="00DF4EA5"/>
    <w:rsid w:val="00DF6615"/>
    <w:rsid w:val="00DF73E6"/>
    <w:rsid w:val="00DF7981"/>
    <w:rsid w:val="00E00126"/>
    <w:rsid w:val="00E01EDD"/>
    <w:rsid w:val="00E028D0"/>
    <w:rsid w:val="00E02FA4"/>
    <w:rsid w:val="00E048BC"/>
    <w:rsid w:val="00E04E92"/>
    <w:rsid w:val="00E06023"/>
    <w:rsid w:val="00E07414"/>
    <w:rsid w:val="00E07512"/>
    <w:rsid w:val="00E07FB0"/>
    <w:rsid w:val="00E10138"/>
    <w:rsid w:val="00E10628"/>
    <w:rsid w:val="00E107D2"/>
    <w:rsid w:val="00E109B6"/>
    <w:rsid w:val="00E13FBB"/>
    <w:rsid w:val="00E14C61"/>
    <w:rsid w:val="00E156E0"/>
    <w:rsid w:val="00E15DAA"/>
    <w:rsid w:val="00E166B8"/>
    <w:rsid w:val="00E16804"/>
    <w:rsid w:val="00E21487"/>
    <w:rsid w:val="00E22938"/>
    <w:rsid w:val="00E232E2"/>
    <w:rsid w:val="00E2412E"/>
    <w:rsid w:val="00E25350"/>
    <w:rsid w:val="00E267EC"/>
    <w:rsid w:val="00E2797A"/>
    <w:rsid w:val="00E31353"/>
    <w:rsid w:val="00E31781"/>
    <w:rsid w:val="00E31EB3"/>
    <w:rsid w:val="00E33107"/>
    <w:rsid w:val="00E334FC"/>
    <w:rsid w:val="00E34A30"/>
    <w:rsid w:val="00E35182"/>
    <w:rsid w:val="00E3536F"/>
    <w:rsid w:val="00E37684"/>
    <w:rsid w:val="00E37A3C"/>
    <w:rsid w:val="00E4005A"/>
    <w:rsid w:val="00E4067D"/>
    <w:rsid w:val="00E40D03"/>
    <w:rsid w:val="00E41634"/>
    <w:rsid w:val="00E42974"/>
    <w:rsid w:val="00E42B38"/>
    <w:rsid w:val="00E439F6"/>
    <w:rsid w:val="00E445AC"/>
    <w:rsid w:val="00E44C84"/>
    <w:rsid w:val="00E44DC3"/>
    <w:rsid w:val="00E44FA2"/>
    <w:rsid w:val="00E4655C"/>
    <w:rsid w:val="00E47730"/>
    <w:rsid w:val="00E47D60"/>
    <w:rsid w:val="00E504DE"/>
    <w:rsid w:val="00E50811"/>
    <w:rsid w:val="00E50DCA"/>
    <w:rsid w:val="00E51E73"/>
    <w:rsid w:val="00E51F0A"/>
    <w:rsid w:val="00E52350"/>
    <w:rsid w:val="00E52857"/>
    <w:rsid w:val="00E53088"/>
    <w:rsid w:val="00E547C8"/>
    <w:rsid w:val="00E54B1E"/>
    <w:rsid w:val="00E54EE7"/>
    <w:rsid w:val="00E555A5"/>
    <w:rsid w:val="00E55D12"/>
    <w:rsid w:val="00E57125"/>
    <w:rsid w:val="00E57E49"/>
    <w:rsid w:val="00E6035B"/>
    <w:rsid w:val="00E60401"/>
    <w:rsid w:val="00E606C6"/>
    <w:rsid w:val="00E60771"/>
    <w:rsid w:val="00E61010"/>
    <w:rsid w:val="00E61102"/>
    <w:rsid w:val="00E62A39"/>
    <w:rsid w:val="00E62AA8"/>
    <w:rsid w:val="00E630C7"/>
    <w:rsid w:val="00E63168"/>
    <w:rsid w:val="00E64CA9"/>
    <w:rsid w:val="00E661BF"/>
    <w:rsid w:val="00E664A4"/>
    <w:rsid w:val="00E70169"/>
    <w:rsid w:val="00E7126A"/>
    <w:rsid w:val="00E7193C"/>
    <w:rsid w:val="00E71F00"/>
    <w:rsid w:val="00E73699"/>
    <w:rsid w:val="00E7375F"/>
    <w:rsid w:val="00E73963"/>
    <w:rsid w:val="00E74230"/>
    <w:rsid w:val="00E756F2"/>
    <w:rsid w:val="00E75BE7"/>
    <w:rsid w:val="00E75F7D"/>
    <w:rsid w:val="00E76962"/>
    <w:rsid w:val="00E7699F"/>
    <w:rsid w:val="00E76AB2"/>
    <w:rsid w:val="00E772EC"/>
    <w:rsid w:val="00E8018C"/>
    <w:rsid w:val="00E80652"/>
    <w:rsid w:val="00E80977"/>
    <w:rsid w:val="00E80A12"/>
    <w:rsid w:val="00E80B4F"/>
    <w:rsid w:val="00E80C26"/>
    <w:rsid w:val="00E82FE7"/>
    <w:rsid w:val="00E83A25"/>
    <w:rsid w:val="00E8487A"/>
    <w:rsid w:val="00E8492F"/>
    <w:rsid w:val="00E8675F"/>
    <w:rsid w:val="00E86D81"/>
    <w:rsid w:val="00E874D9"/>
    <w:rsid w:val="00E87575"/>
    <w:rsid w:val="00E87A3A"/>
    <w:rsid w:val="00E87FE3"/>
    <w:rsid w:val="00E908A3"/>
    <w:rsid w:val="00E92077"/>
    <w:rsid w:val="00E92985"/>
    <w:rsid w:val="00E92D7C"/>
    <w:rsid w:val="00E93818"/>
    <w:rsid w:val="00E938B9"/>
    <w:rsid w:val="00E94295"/>
    <w:rsid w:val="00E942DF"/>
    <w:rsid w:val="00E94CE3"/>
    <w:rsid w:val="00E94CEB"/>
    <w:rsid w:val="00E954E9"/>
    <w:rsid w:val="00E96224"/>
    <w:rsid w:val="00E9680A"/>
    <w:rsid w:val="00E96909"/>
    <w:rsid w:val="00E96C73"/>
    <w:rsid w:val="00EA0D3D"/>
    <w:rsid w:val="00EA16CD"/>
    <w:rsid w:val="00EA21DC"/>
    <w:rsid w:val="00EA4445"/>
    <w:rsid w:val="00EA463F"/>
    <w:rsid w:val="00EA492B"/>
    <w:rsid w:val="00EA67BD"/>
    <w:rsid w:val="00EA6858"/>
    <w:rsid w:val="00EA689F"/>
    <w:rsid w:val="00EA6A8F"/>
    <w:rsid w:val="00EA7609"/>
    <w:rsid w:val="00EA796A"/>
    <w:rsid w:val="00EA7D7C"/>
    <w:rsid w:val="00EB0212"/>
    <w:rsid w:val="00EB0726"/>
    <w:rsid w:val="00EB1024"/>
    <w:rsid w:val="00EB204F"/>
    <w:rsid w:val="00EB2538"/>
    <w:rsid w:val="00EB38B1"/>
    <w:rsid w:val="00EB426E"/>
    <w:rsid w:val="00EB5730"/>
    <w:rsid w:val="00EB5983"/>
    <w:rsid w:val="00EB6493"/>
    <w:rsid w:val="00EB7083"/>
    <w:rsid w:val="00EB74D3"/>
    <w:rsid w:val="00EC097D"/>
    <w:rsid w:val="00EC0E36"/>
    <w:rsid w:val="00EC2B98"/>
    <w:rsid w:val="00EC3AA3"/>
    <w:rsid w:val="00EC3F14"/>
    <w:rsid w:val="00EC564E"/>
    <w:rsid w:val="00EC572E"/>
    <w:rsid w:val="00EC65A9"/>
    <w:rsid w:val="00EC74E6"/>
    <w:rsid w:val="00EC7609"/>
    <w:rsid w:val="00EC7B2E"/>
    <w:rsid w:val="00ED2CB9"/>
    <w:rsid w:val="00ED30DE"/>
    <w:rsid w:val="00ED3440"/>
    <w:rsid w:val="00ED356D"/>
    <w:rsid w:val="00ED461A"/>
    <w:rsid w:val="00ED51C2"/>
    <w:rsid w:val="00ED5331"/>
    <w:rsid w:val="00ED6231"/>
    <w:rsid w:val="00ED6738"/>
    <w:rsid w:val="00ED6DCD"/>
    <w:rsid w:val="00ED6F16"/>
    <w:rsid w:val="00ED7B40"/>
    <w:rsid w:val="00EE034C"/>
    <w:rsid w:val="00EE0E23"/>
    <w:rsid w:val="00EE10BF"/>
    <w:rsid w:val="00EE204C"/>
    <w:rsid w:val="00EE34F2"/>
    <w:rsid w:val="00EE3630"/>
    <w:rsid w:val="00EE383B"/>
    <w:rsid w:val="00EE48D3"/>
    <w:rsid w:val="00EE54FD"/>
    <w:rsid w:val="00EE762B"/>
    <w:rsid w:val="00EF061B"/>
    <w:rsid w:val="00EF0950"/>
    <w:rsid w:val="00EF0B58"/>
    <w:rsid w:val="00EF0E04"/>
    <w:rsid w:val="00EF31BD"/>
    <w:rsid w:val="00EF4F54"/>
    <w:rsid w:val="00EF52C3"/>
    <w:rsid w:val="00EF7540"/>
    <w:rsid w:val="00EF7AF8"/>
    <w:rsid w:val="00F00B5B"/>
    <w:rsid w:val="00F0140A"/>
    <w:rsid w:val="00F027A7"/>
    <w:rsid w:val="00F03A67"/>
    <w:rsid w:val="00F04668"/>
    <w:rsid w:val="00F04937"/>
    <w:rsid w:val="00F052D9"/>
    <w:rsid w:val="00F0558B"/>
    <w:rsid w:val="00F0589D"/>
    <w:rsid w:val="00F1031B"/>
    <w:rsid w:val="00F10710"/>
    <w:rsid w:val="00F10815"/>
    <w:rsid w:val="00F1085D"/>
    <w:rsid w:val="00F10FDC"/>
    <w:rsid w:val="00F1119D"/>
    <w:rsid w:val="00F12022"/>
    <w:rsid w:val="00F1243B"/>
    <w:rsid w:val="00F1280E"/>
    <w:rsid w:val="00F12E89"/>
    <w:rsid w:val="00F13ED4"/>
    <w:rsid w:val="00F145D4"/>
    <w:rsid w:val="00F155CC"/>
    <w:rsid w:val="00F15BAC"/>
    <w:rsid w:val="00F15C2E"/>
    <w:rsid w:val="00F17A4C"/>
    <w:rsid w:val="00F211D4"/>
    <w:rsid w:val="00F237F1"/>
    <w:rsid w:val="00F255DF"/>
    <w:rsid w:val="00F25AE0"/>
    <w:rsid w:val="00F25B8F"/>
    <w:rsid w:val="00F25CCE"/>
    <w:rsid w:val="00F26066"/>
    <w:rsid w:val="00F261C0"/>
    <w:rsid w:val="00F2636C"/>
    <w:rsid w:val="00F27BFF"/>
    <w:rsid w:val="00F27F7D"/>
    <w:rsid w:val="00F30027"/>
    <w:rsid w:val="00F305A7"/>
    <w:rsid w:val="00F315F1"/>
    <w:rsid w:val="00F31963"/>
    <w:rsid w:val="00F32986"/>
    <w:rsid w:val="00F32B8C"/>
    <w:rsid w:val="00F3374B"/>
    <w:rsid w:val="00F352BB"/>
    <w:rsid w:val="00F358F5"/>
    <w:rsid w:val="00F36EC8"/>
    <w:rsid w:val="00F37A97"/>
    <w:rsid w:val="00F40009"/>
    <w:rsid w:val="00F4070F"/>
    <w:rsid w:val="00F4084D"/>
    <w:rsid w:val="00F41523"/>
    <w:rsid w:val="00F428B3"/>
    <w:rsid w:val="00F42EA7"/>
    <w:rsid w:val="00F4367D"/>
    <w:rsid w:val="00F44283"/>
    <w:rsid w:val="00F45098"/>
    <w:rsid w:val="00F45249"/>
    <w:rsid w:val="00F4652D"/>
    <w:rsid w:val="00F46806"/>
    <w:rsid w:val="00F47898"/>
    <w:rsid w:val="00F50400"/>
    <w:rsid w:val="00F513A1"/>
    <w:rsid w:val="00F52098"/>
    <w:rsid w:val="00F54619"/>
    <w:rsid w:val="00F5475F"/>
    <w:rsid w:val="00F548FA"/>
    <w:rsid w:val="00F56028"/>
    <w:rsid w:val="00F6132F"/>
    <w:rsid w:val="00F62394"/>
    <w:rsid w:val="00F648FA"/>
    <w:rsid w:val="00F65D19"/>
    <w:rsid w:val="00F6626E"/>
    <w:rsid w:val="00F667BD"/>
    <w:rsid w:val="00F67B35"/>
    <w:rsid w:val="00F7276F"/>
    <w:rsid w:val="00F729FA"/>
    <w:rsid w:val="00F72D01"/>
    <w:rsid w:val="00F72E4E"/>
    <w:rsid w:val="00F72EA6"/>
    <w:rsid w:val="00F730BC"/>
    <w:rsid w:val="00F73771"/>
    <w:rsid w:val="00F73B12"/>
    <w:rsid w:val="00F74020"/>
    <w:rsid w:val="00F747BA"/>
    <w:rsid w:val="00F74B08"/>
    <w:rsid w:val="00F75DB8"/>
    <w:rsid w:val="00F7626C"/>
    <w:rsid w:val="00F76CBB"/>
    <w:rsid w:val="00F76E83"/>
    <w:rsid w:val="00F76FF0"/>
    <w:rsid w:val="00F80AFA"/>
    <w:rsid w:val="00F8191C"/>
    <w:rsid w:val="00F81AB4"/>
    <w:rsid w:val="00F81EE6"/>
    <w:rsid w:val="00F82051"/>
    <w:rsid w:val="00F838FE"/>
    <w:rsid w:val="00F83A6D"/>
    <w:rsid w:val="00F87346"/>
    <w:rsid w:val="00F87C23"/>
    <w:rsid w:val="00F90718"/>
    <w:rsid w:val="00F91052"/>
    <w:rsid w:val="00F9196E"/>
    <w:rsid w:val="00F91981"/>
    <w:rsid w:val="00F943AD"/>
    <w:rsid w:val="00F95085"/>
    <w:rsid w:val="00F95BBF"/>
    <w:rsid w:val="00F95CD6"/>
    <w:rsid w:val="00F97434"/>
    <w:rsid w:val="00F976E2"/>
    <w:rsid w:val="00F97851"/>
    <w:rsid w:val="00F97DD4"/>
    <w:rsid w:val="00FA0B55"/>
    <w:rsid w:val="00FA16FA"/>
    <w:rsid w:val="00FA2125"/>
    <w:rsid w:val="00FA250E"/>
    <w:rsid w:val="00FA43DF"/>
    <w:rsid w:val="00FA51F7"/>
    <w:rsid w:val="00FA778C"/>
    <w:rsid w:val="00FB0161"/>
    <w:rsid w:val="00FB0AF3"/>
    <w:rsid w:val="00FB2A0F"/>
    <w:rsid w:val="00FB3353"/>
    <w:rsid w:val="00FB42D2"/>
    <w:rsid w:val="00FB477F"/>
    <w:rsid w:val="00FB5761"/>
    <w:rsid w:val="00FB6373"/>
    <w:rsid w:val="00FB6E41"/>
    <w:rsid w:val="00FB75AB"/>
    <w:rsid w:val="00FC08A9"/>
    <w:rsid w:val="00FC0DF1"/>
    <w:rsid w:val="00FC38C7"/>
    <w:rsid w:val="00FC48C3"/>
    <w:rsid w:val="00FC5D1A"/>
    <w:rsid w:val="00FC6BAA"/>
    <w:rsid w:val="00FC7EDD"/>
    <w:rsid w:val="00FD04D7"/>
    <w:rsid w:val="00FD071C"/>
    <w:rsid w:val="00FD18B3"/>
    <w:rsid w:val="00FD2AF8"/>
    <w:rsid w:val="00FD2EF8"/>
    <w:rsid w:val="00FE0579"/>
    <w:rsid w:val="00FE0602"/>
    <w:rsid w:val="00FE0DBB"/>
    <w:rsid w:val="00FE0FED"/>
    <w:rsid w:val="00FE3FB6"/>
    <w:rsid w:val="00FE4A61"/>
    <w:rsid w:val="00FE5AA4"/>
    <w:rsid w:val="00FE6D8B"/>
    <w:rsid w:val="00FE75A1"/>
    <w:rsid w:val="00FF0C1F"/>
    <w:rsid w:val="00FF211C"/>
    <w:rsid w:val="00FF30A2"/>
    <w:rsid w:val="00FF450F"/>
    <w:rsid w:val="00FF52A1"/>
    <w:rsid w:val="00FF60C2"/>
    <w:rsid w:val="00FF72D7"/>
    <w:rsid w:val="00FF797C"/>
    <w:rsid w:val="00FF7E8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DDD4709"/>
  <w15:chartTrackingRefBased/>
  <w15:docId w15:val="{7AD4752C-3CC8-4637-9C18-13D8DD70A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US" w:eastAsia="en-US" w:bidi="he-I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0DEA"/>
    <w:pPr>
      <w:bidi/>
      <w:spacing w:after="200" w:line="276" w:lineRule="auto"/>
    </w:pPr>
  </w:style>
  <w:style w:type="paragraph" w:styleId="Heading1">
    <w:name w:val="heading 1"/>
    <w:aliases w:val="רמה 1"/>
    <w:basedOn w:val="Normal"/>
    <w:next w:val="Normal"/>
    <w:link w:val="Heading1Char"/>
    <w:qFormat/>
    <w:rsid w:val="0085623D"/>
    <w:pPr>
      <w:keepNext/>
      <w:spacing w:before="240" w:after="60" w:line="240" w:lineRule="auto"/>
      <w:outlineLvl w:val="0"/>
    </w:pPr>
    <w:rPr>
      <w:rFonts w:ascii="David" w:eastAsia="David" w:hAnsi="David"/>
      <w:b/>
      <w:bCs/>
      <w:kern w:val="32"/>
      <w:sz w:val="32"/>
      <w:szCs w:val="32"/>
    </w:rPr>
  </w:style>
  <w:style w:type="paragraph" w:styleId="Heading2">
    <w:name w:val="heading 2"/>
    <w:basedOn w:val="Normal"/>
    <w:next w:val="Normal"/>
    <w:link w:val="Heading2Char"/>
    <w:unhideWhenUsed/>
    <w:qFormat/>
    <w:rsid w:val="0097096B"/>
    <w:pPr>
      <w:keepNext/>
      <w:spacing w:before="240" w:after="60"/>
      <w:outlineLvl w:val="1"/>
    </w:pPr>
    <w:rPr>
      <w:rFonts w:ascii="Calibri Light" w:eastAsia="Times New Roman" w:hAnsi="Calibri Light" w:cs="Times New Roman"/>
      <w:b/>
      <w:bCs/>
      <w:i/>
      <w:iCs/>
      <w:sz w:val="28"/>
      <w:szCs w:val="28"/>
    </w:rPr>
  </w:style>
  <w:style w:type="paragraph" w:styleId="Heading3">
    <w:name w:val="heading 3"/>
    <w:basedOn w:val="Normal"/>
    <w:next w:val="Normal"/>
    <w:link w:val="Heading3Char"/>
    <w:unhideWhenUsed/>
    <w:qFormat/>
    <w:rsid w:val="00B51120"/>
    <w:pPr>
      <w:keepNext/>
      <w:spacing w:before="240" w:after="60"/>
      <w:outlineLvl w:val="2"/>
    </w:pPr>
    <w:rPr>
      <w:rFonts w:ascii="Calibri Light" w:eastAsia="Times New Roman" w:hAnsi="Calibri Light" w:cs="Times New Roman"/>
      <w:b/>
      <w:bCs/>
      <w:sz w:val="26"/>
      <w:szCs w:val="26"/>
    </w:rPr>
  </w:style>
  <w:style w:type="paragraph" w:styleId="Heading4">
    <w:name w:val="heading 4"/>
    <w:basedOn w:val="Normal"/>
    <w:link w:val="Heading4Char"/>
    <w:qFormat/>
    <w:rsid w:val="00935F48"/>
    <w:pPr>
      <w:tabs>
        <w:tab w:val="num" w:pos="3498"/>
      </w:tabs>
      <w:spacing w:after="160" w:line="320" w:lineRule="atLeast"/>
      <w:ind w:left="3498" w:hanging="1151"/>
      <w:jc w:val="both"/>
      <w:outlineLvl w:val="3"/>
    </w:pPr>
    <w:rPr>
      <w:rFonts w:ascii="Times New Roman" w:eastAsia="Times New Roman" w:hAnsi="Times New Roman" w:cs="David"/>
      <w:sz w:val="22"/>
      <w:szCs w:val="24"/>
      <w:lang w:eastAsia="he-IL"/>
    </w:rPr>
  </w:style>
  <w:style w:type="paragraph" w:styleId="Heading5">
    <w:name w:val="heading 5"/>
    <w:basedOn w:val="Normal"/>
    <w:link w:val="Heading5Char"/>
    <w:qFormat/>
    <w:rsid w:val="00935F48"/>
    <w:pPr>
      <w:tabs>
        <w:tab w:val="num" w:pos="1440"/>
      </w:tabs>
      <w:spacing w:after="160" w:line="320" w:lineRule="atLeast"/>
      <w:ind w:left="1440" w:hanging="720"/>
      <w:jc w:val="both"/>
      <w:outlineLvl w:val="4"/>
    </w:pPr>
    <w:rPr>
      <w:rFonts w:ascii="Times New Roman" w:eastAsia="Times New Roman" w:hAnsi="Times New Roman" w:cs="David"/>
      <w:sz w:val="22"/>
      <w:szCs w:val="24"/>
      <w:lang w:eastAsia="he-IL"/>
    </w:rPr>
  </w:style>
  <w:style w:type="paragraph" w:styleId="Heading6">
    <w:name w:val="heading 6"/>
    <w:basedOn w:val="Normal"/>
    <w:link w:val="Heading6Char"/>
    <w:qFormat/>
    <w:rsid w:val="00935F48"/>
    <w:pPr>
      <w:tabs>
        <w:tab w:val="num" w:pos="1440"/>
      </w:tabs>
      <w:spacing w:after="160" w:line="320" w:lineRule="atLeast"/>
      <w:ind w:left="1440" w:hanging="720"/>
      <w:jc w:val="both"/>
      <w:outlineLvl w:val="5"/>
    </w:pPr>
    <w:rPr>
      <w:rFonts w:ascii="Times New Roman" w:eastAsia="Times New Roman" w:hAnsi="Times New Roman" w:cs="David"/>
      <w:sz w:val="22"/>
      <w:szCs w:val="24"/>
      <w:lang w:eastAsia="he-IL"/>
    </w:rPr>
  </w:style>
  <w:style w:type="paragraph" w:styleId="Heading7">
    <w:name w:val="heading 7"/>
    <w:basedOn w:val="Normal"/>
    <w:link w:val="Heading7Char"/>
    <w:qFormat/>
    <w:rsid w:val="00935F48"/>
    <w:pPr>
      <w:tabs>
        <w:tab w:val="num" w:pos="1440"/>
      </w:tabs>
      <w:spacing w:after="160" w:line="320" w:lineRule="atLeast"/>
      <w:ind w:left="1440" w:hanging="720"/>
      <w:jc w:val="both"/>
      <w:outlineLvl w:val="6"/>
    </w:pPr>
    <w:rPr>
      <w:rFonts w:ascii="Times New Roman" w:eastAsia="Times New Roman" w:hAnsi="Times New Roman" w:cs="David"/>
      <w:sz w:val="22"/>
      <w:szCs w:val="24"/>
      <w:lang w:eastAsia="he-IL"/>
    </w:rPr>
  </w:style>
  <w:style w:type="paragraph" w:styleId="Heading8">
    <w:name w:val="heading 8"/>
    <w:basedOn w:val="Normal"/>
    <w:link w:val="Heading8Char"/>
    <w:qFormat/>
    <w:rsid w:val="00935F48"/>
    <w:pPr>
      <w:tabs>
        <w:tab w:val="num" w:pos="1440"/>
      </w:tabs>
      <w:spacing w:after="160" w:line="320" w:lineRule="atLeast"/>
      <w:ind w:left="1440" w:hanging="720"/>
      <w:jc w:val="both"/>
      <w:outlineLvl w:val="7"/>
    </w:pPr>
    <w:rPr>
      <w:rFonts w:ascii="Times New Roman" w:eastAsia="Times New Roman" w:hAnsi="Times New Roman" w:cs="David"/>
      <w:sz w:val="22"/>
      <w:szCs w:val="24"/>
      <w:lang w:eastAsia="he-IL"/>
    </w:rPr>
  </w:style>
  <w:style w:type="paragraph" w:styleId="Heading9">
    <w:name w:val="heading 9"/>
    <w:basedOn w:val="Normal"/>
    <w:link w:val="Heading9Char"/>
    <w:qFormat/>
    <w:rsid w:val="00935F48"/>
    <w:pPr>
      <w:tabs>
        <w:tab w:val="num" w:pos="4842"/>
      </w:tabs>
      <w:spacing w:after="160" w:line="320" w:lineRule="atLeast"/>
      <w:ind w:left="4842" w:right="720" w:hanging="1242"/>
      <w:jc w:val="both"/>
      <w:outlineLvl w:val="8"/>
    </w:pPr>
    <w:rPr>
      <w:rFonts w:ascii="Times New Roman" w:eastAsia="Times New Roman" w:hAnsi="Times New Roman" w:cs="David"/>
      <w:sz w:val="22"/>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רמה 1 Char"/>
    <w:link w:val="Heading1"/>
    <w:rsid w:val="0085623D"/>
    <w:rPr>
      <w:rFonts w:ascii="David" w:eastAsia="David" w:hAnsi="David"/>
      <w:b/>
      <w:bCs/>
      <w:kern w:val="32"/>
      <w:sz w:val="32"/>
      <w:szCs w:val="32"/>
    </w:rPr>
  </w:style>
  <w:style w:type="paragraph" w:styleId="Header">
    <w:name w:val="header"/>
    <w:basedOn w:val="Normal"/>
    <w:link w:val="HeaderChar"/>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HeaderChar">
    <w:name w:val="Header Char"/>
    <w:link w:val="Header"/>
    <w:uiPriority w:val="99"/>
    <w:rsid w:val="0009062B"/>
    <w:rPr>
      <w:sz w:val="20"/>
      <w:szCs w:val="20"/>
    </w:rPr>
  </w:style>
  <w:style w:type="paragraph" w:styleId="Footer">
    <w:name w:val="footer"/>
    <w:basedOn w:val="Normal"/>
    <w:link w:val="FooterChar"/>
    <w:uiPriority w:val="99"/>
    <w:unhideWhenUsed/>
    <w:rsid w:val="0009062B"/>
    <w:pPr>
      <w:tabs>
        <w:tab w:val="center" w:pos="4153"/>
        <w:tab w:val="right" w:pos="8306"/>
      </w:tabs>
      <w:spacing w:after="0" w:line="240" w:lineRule="auto"/>
    </w:pPr>
    <w:rPr>
      <w:rFonts w:cs="Times New Roman"/>
      <w:lang w:val="x-none" w:eastAsia="x-none"/>
    </w:rPr>
  </w:style>
  <w:style w:type="character" w:customStyle="1" w:styleId="FooterChar">
    <w:name w:val="Footer Char"/>
    <w:link w:val="Footer"/>
    <w:uiPriority w:val="99"/>
    <w:rsid w:val="0009062B"/>
    <w:rPr>
      <w:sz w:val="20"/>
      <w:szCs w:val="20"/>
    </w:rPr>
  </w:style>
  <w:style w:type="paragraph" w:styleId="BalloonText">
    <w:name w:val="Balloon Text"/>
    <w:basedOn w:val="Normal"/>
    <w:link w:val="BalloonTextChar"/>
    <w:semiHidden/>
    <w:unhideWhenUsed/>
    <w:rsid w:val="00DA4280"/>
    <w:pPr>
      <w:spacing w:after="0" w:line="240" w:lineRule="auto"/>
    </w:pPr>
    <w:rPr>
      <w:rFonts w:ascii="Tahoma" w:hAnsi="Tahoma" w:cs="Times New Roman"/>
      <w:sz w:val="16"/>
      <w:szCs w:val="16"/>
      <w:lang w:val="x-none" w:eastAsia="x-none"/>
    </w:rPr>
  </w:style>
  <w:style w:type="character" w:customStyle="1" w:styleId="BalloonTextChar">
    <w:name w:val="Balloon Text Char"/>
    <w:link w:val="BalloonText"/>
    <w:semiHidden/>
    <w:rsid w:val="00DA4280"/>
    <w:rPr>
      <w:rFonts w:ascii="Tahoma" w:hAnsi="Tahoma" w:cs="Tahoma"/>
      <w:sz w:val="16"/>
      <w:szCs w:val="16"/>
    </w:rPr>
  </w:style>
  <w:style w:type="table" w:styleId="TableGrid">
    <w:name w:val="Table Grid"/>
    <w:basedOn w:val="TableNormal"/>
    <w:uiPriority w:val="59"/>
    <w:rsid w:val="0096225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962250"/>
    <w:rPr>
      <w:color w:val="0000FF"/>
      <w:u w:val="single"/>
    </w:rPr>
  </w:style>
  <w:style w:type="character" w:styleId="CommentReference">
    <w:name w:val="annotation reference"/>
    <w:uiPriority w:val="99"/>
    <w:semiHidden/>
    <w:rsid w:val="0085623D"/>
    <w:rPr>
      <w:sz w:val="16"/>
      <w:szCs w:val="16"/>
    </w:rPr>
  </w:style>
  <w:style w:type="paragraph" w:styleId="CommentText">
    <w:name w:val="annotation text"/>
    <w:basedOn w:val="Normal"/>
    <w:link w:val="CommentTextChar"/>
    <w:uiPriority w:val="99"/>
    <w:semiHidden/>
    <w:rsid w:val="0085623D"/>
    <w:pPr>
      <w:widowControl w:val="0"/>
      <w:spacing w:after="0" w:line="240" w:lineRule="auto"/>
    </w:pPr>
    <w:rPr>
      <w:rFonts w:ascii="Arial" w:eastAsia="Batang" w:hAnsi="Arial" w:cs="Miriam"/>
      <w:lang w:eastAsia="he-IL"/>
    </w:rPr>
  </w:style>
  <w:style w:type="character" w:customStyle="1" w:styleId="CommentTextChar">
    <w:name w:val="Comment Text Char"/>
    <w:link w:val="CommentText"/>
    <w:uiPriority w:val="99"/>
    <w:semiHidden/>
    <w:rsid w:val="0085623D"/>
    <w:rPr>
      <w:rFonts w:ascii="Arial" w:eastAsia="Batang" w:hAnsi="Arial" w:cs="Miriam"/>
      <w:lang w:eastAsia="he-IL"/>
    </w:rPr>
  </w:style>
  <w:style w:type="paragraph" w:styleId="ListParagraph">
    <w:name w:val="List Paragraph"/>
    <w:aliases w:val="פיסקת bullets,LP1,lp1,Bullet List,FooterText,numbered,Paragraphe de liste1,מכרזים - טקסט סעיפים,פיסקת רשימה11,List Paragraph1,נספח 2 מתוקן,מפרט פירוט סעיפים"/>
    <w:basedOn w:val="Normal"/>
    <w:link w:val="ListParagraphChar"/>
    <w:uiPriority w:val="34"/>
    <w:qFormat/>
    <w:rsid w:val="0085623D"/>
    <w:pPr>
      <w:spacing w:after="160" w:line="259" w:lineRule="auto"/>
      <w:ind w:left="720"/>
      <w:contextualSpacing/>
    </w:pPr>
    <w:rPr>
      <w:sz w:val="22"/>
      <w:szCs w:val="22"/>
    </w:rPr>
  </w:style>
  <w:style w:type="character" w:customStyle="1" w:styleId="ListParagraphChar">
    <w:name w:val="List Paragraph Char"/>
    <w:aliases w:val="פיסקת bullets Char,LP1 Char,lp1 Char,Bullet List Char,FooterText Char,numbered Char,Paragraphe de liste1 Char,מכרזים - טקסט סעיפים Char,פיסקת רשימה11 Char,List Paragraph1 Char,נספח 2 מתוקן Char,מפרט פירוט סעיפים Char"/>
    <w:link w:val="ListParagraph"/>
    <w:uiPriority w:val="34"/>
    <w:rsid w:val="0085623D"/>
    <w:rPr>
      <w:sz w:val="22"/>
      <w:szCs w:val="22"/>
    </w:rPr>
  </w:style>
  <w:style w:type="table" w:styleId="TableGrid8">
    <w:name w:val="Table Grid 8"/>
    <w:basedOn w:val="TableNormal"/>
    <w:rsid w:val="0085623D"/>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3">
    <w:name w:val="סגנון3"/>
    <w:basedOn w:val="Normal"/>
    <w:link w:val="30"/>
    <w:qFormat/>
    <w:rsid w:val="0085623D"/>
    <w:pPr>
      <w:spacing w:after="0" w:line="360" w:lineRule="auto"/>
      <w:jc w:val="both"/>
      <w:outlineLvl w:val="1"/>
    </w:pPr>
    <w:rPr>
      <w:rFonts w:ascii="David" w:eastAsia="David" w:hAnsi="David" w:cs="David"/>
      <w:sz w:val="24"/>
      <w:szCs w:val="24"/>
      <w:lang w:eastAsia="he-IL"/>
    </w:rPr>
  </w:style>
  <w:style w:type="character" w:customStyle="1" w:styleId="30">
    <w:name w:val="סגנון3 תו"/>
    <w:link w:val="3"/>
    <w:rsid w:val="0085623D"/>
    <w:rPr>
      <w:rFonts w:ascii="David" w:eastAsia="David" w:hAnsi="David" w:cs="David"/>
      <w:sz w:val="24"/>
      <w:szCs w:val="24"/>
      <w:lang w:eastAsia="he-IL"/>
    </w:rPr>
  </w:style>
  <w:style w:type="paragraph" w:styleId="CommentSubject">
    <w:name w:val="annotation subject"/>
    <w:basedOn w:val="CommentText"/>
    <w:next w:val="CommentText"/>
    <w:link w:val="CommentSubjectChar"/>
    <w:uiPriority w:val="99"/>
    <w:semiHidden/>
    <w:unhideWhenUsed/>
    <w:rsid w:val="0085623D"/>
    <w:pPr>
      <w:widowControl/>
      <w:spacing w:after="200"/>
    </w:pPr>
    <w:rPr>
      <w:rFonts w:ascii="Calibri" w:eastAsia="Calibri" w:hAnsi="Calibri" w:cs="Arial"/>
      <w:b/>
      <w:bCs/>
      <w:lang w:eastAsia="en-US"/>
    </w:rPr>
  </w:style>
  <w:style w:type="character" w:customStyle="1" w:styleId="CommentSubjectChar">
    <w:name w:val="Comment Subject Char"/>
    <w:link w:val="CommentSubject"/>
    <w:uiPriority w:val="99"/>
    <w:semiHidden/>
    <w:rsid w:val="0085623D"/>
    <w:rPr>
      <w:rFonts w:ascii="Arial" w:eastAsia="Batang" w:hAnsi="Arial" w:cs="Miriam"/>
      <w:b/>
      <w:bCs/>
      <w:lang w:eastAsia="he-IL"/>
    </w:rPr>
  </w:style>
  <w:style w:type="character" w:customStyle="1" w:styleId="apple-converted-space">
    <w:name w:val="apple-converted-space"/>
    <w:rsid w:val="0085623D"/>
  </w:style>
  <w:style w:type="paragraph" w:customStyle="1" w:styleId="Style2">
    <w:name w:val="Style2"/>
    <w:basedOn w:val="Normal"/>
    <w:qFormat/>
    <w:rsid w:val="0085623D"/>
    <w:pPr>
      <w:tabs>
        <w:tab w:val="num" w:pos="1712"/>
      </w:tabs>
      <w:spacing w:after="0" w:line="360" w:lineRule="auto"/>
      <w:ind w:left="1496" w:hanging="504"/>
      <w:jc w:val="both"/>
      <w:outlineLvl w:val="1"/>
    </w:pPr>
    <w:rPr>
      <w:rFonts w:ascii="Arial" w:eastAsia="Times New Roman" w:hAnsi="Arial" w:cs="David"/>
      <w:b/>
      <w:bCs/>
      <w:sz w:val="24"/>
      <w:szCs w:val="24"/>
      <w:u w:val="single"/>
      <w:lang w:eastAsia="he-IL"/>
    </w:rPr>
  </w:style>
  <w:style w:type="paragraph" w:customStyle="1" w:styleId="10">
    <w:name w:val="היסט1"/>
    <w:basedOn w:val="Normal"/>
    <w:rsid w:val="0085623D"/>
    <w:pPr>
      <w:spacing w:after="240" w:line="360" w:lineRule="auto"/>
      <w:ind w:left="567"/>
      <w:jc w:val="both"/>
    </w:pPr>
    <w:rPr>
      <w:rFonts w:ascii="Times New Roman" w:eastAsia="Times New Roman" w:hAnsi="Times New Roman" w:cs="David"/>
      <w:sz w:val="24"/>
      <w:szCs w:val="24"/>
    </w:rPr>
  </w:style>
  <w:style w:type="character" w:styleId="PlaceholderText">
    <w:name w:val="Placeholder Text"/>
    <w:uiPriority w:val="99"/>
    <w:semiHidden/>
    <w:rsid w:val="0085623D"/>
    <w:rPr>
      <w:color w:val="808080"/>
    </w:rPr>
  </w:style>
  <w:style w:type="character" w:customStyle="1" w:styleId="11">
    <w:name w:val="פיסקת רשימה תו1"/>
    <w:aliases w:val="פיסקת bullets תו1,LP1 תו1,lp1 תו1,Bullet List תו1,FooterText תו1,numbered תו1,Paragraphe de liste1 תו1,מכרזים - טקסט סעיפים תו1,פיסקת רשימה11 תו1,List Paragraph1 תו1,נספח 2 מתוקן תו1"/>
    <w:uiPriority w:val="34"/>
    <w:rsid w:val="0085623D"/>
    <w:rPr>
      <w:szCs w:val="24"/>
    </w:rPr>
  </w:style>
  <w:style w:type="character" w:styleId="FollowedHyperlink">
    <w:name w:val="FollowedHyperlink"/>
    <w:uiPriority w:val="99"/>
    <w:semiHidden/>
    <w:unhideWhenUsed/>
    <w:rsid w:val="00D62EEE"/>
    <w:rPr>
      <w:color w:val="954F72"/>
      <w:u w:val="single"/>
    </w:rPr>
  </w:style>
  <w:style w:type="character" w:customStyle="1" w:styleId="UnresolvedMention1">
    <w:name w:val="Unresolved Mention1"/>
    <w:uiPriority w:val="99"/>
    <w:semiHidden/>
    <w:unhideWhenUsed/>
    <w:rsid w:val="004E6E24"/>
    <w:rPr>
      <w:color w:val="605E5C"/>
      <w:shd w:val="clear" w:color="auto" w:fill="E1DFDD"/>
    </w:rPr>
  </w:style>
  <w:style w:type="character" w:customStyle="1" w:styleId="Heading2Char">
    <w:name w:val="Heading 2 Char"/>
    <w:link w:val="Heading2"/>
    <w:uiPriority w:val="9"/>
    <w:semiHidden/>
    <w:rsid w:val="0097096B"/>
    <w:rPr>
      <w:rFonts w:ascii="Calibri Light" w:eastAsia="Times New Roman" w:hAnsi="Calibri Light" w:cs="Times New Roman"/>
      <w:b/>
      <w:bCs/>
      <w:i/>
      <w:iCs/>
      <w:sz w:val="28"/>
      <w:szCs w:val="28"/>
    </w:rPr>
  </w:style>
  <w:style w:type="paragraph" w:styleId="FootnoteText">
    <w:name w:val="footnote text"/>
    <w:basedOn w:val="Normal"/>
    <w:link w:val="FootnoteTextChar"/>
    <w:uiPriority w:val="99"/>
    <w:semiHidden/>
    <w:unhideWhenUsed/>
    <w:rsid w:val="0097096B"/>
    <w:pPr>
      <w:spacing w:after="0" w:line="240" w:lineRule="auto"/>
    </w:pPr>
    <w:rPr>
      <w:rFonts w:ascii="Verdana" w:eastAsia="PMingLiU" w:hAnsi="Verdana"/>
    </w:rPr>
  </w:style>
  <w:style w:type="character" w:customStyle="1" w:styleId="FootnoteTextChar">
    <w:name w:val="Footnote Text Char"/>
    <w:link w:val="FootnoteText"/>
    <w:uiPriority w:val="99"/>
    <w:semiHidden/>
    <w:rsid w:val="0097096B"/>
    <w:rPr>
      <w:rFonts w:ascii="Verdana" w:eastAsia="PMingLiU" w:hAnsi="Verdana"/>
    </w:rPr>
  </w:style>
  <w:style w:type="character" w:styleId="FootnoteReference">
    <w:name w:val="footnote reference"/>
    <w:uiPriority w:val="99"/>
    <w:semiHidden/>
    <w:unhideWhenUsed/>
    <w:rsid w:val="0097096B"/>
    <w:rPr>
      <w:vertAlign w:val="superscript"/>
    </w:rPr>
  </w:style>
  <w:style w:type="character" w:customStyle="1" w:styleId="Heading3Char">
    <w:name w:val="Heading 3 Char"/>
    <w:link w:val="Heading3"/>
    <w:uiPriority w:val="9"/>
    <w:semiHidden/>
    <w:rsid w:val="00B51120"/>
    <w:rPr>
      <w:rFonts w:ascii="Calibri Light" w:eastAsia="Times New Roman" w:hAnsi="Calibri Light" w:cs="Times New Roman"/>
      <w:b/>
      <w:bCs/>
      <w:sz w:val="26"/>
      <w:szCs w:val="26"/>
    </w:rPr>
  </w:style>
  <w:style w:type="character" w:styleId="Emphasis">
    <w:name w:val="Emphasis"/>
    <w:qFormat/>
    <w:rsid w:val="00B51120"/>
    <w:rPr>
      <w:i/>
      <w:iCs/>
    </w:rPr>
  </w:style>
  <w:style w:type="paragraph" w:customStyle="1" w:styleId="a">
    <w:name w:val="עו&quot;ד"/>
    <w:basedOn w:val="Normal"/>
    <w:next w:val="Normal"/>
    <w:link w:val="a0"/>
    <w:qFormat/>
    <w:rsid w:val="00B51120"/>
    <w:pPr>
      <w:keepNext/>
      <w:keepLines/>
      <w:spacing w:before="240" w:after="160" w:line="360" w:lineRule="auto"/>
      <w:contextualSpacing/>
      <w:jc w:val="center"/>
    </w:pPr>
    <w:rPr>
      <w:rFonts w:ascii="David" w:eastAsia="David" w:hAnsi="David" w:cs="David"/>
      <w:b/>
      <w:sz w:val="22"/>
      <w:szCs w:val="24"/>
      <w:u w:val="single"/>
    </w:rPr>
  </w:style>
  <w:style w:type="character" w:customStyle="1" w:styleId="a0">
    <w:name w:val="עו&quot;ד תו"/>
    <w:link w:val="a"/>
    <w:rsid w:val="00B51120"/>
    <w:rPr>
      <w:rFonts w:ascii="David" w:eastAsia="David" w:hAnsi="David" w:cs="David"/>
      <w:b/>
      <w:sz w:val="22"/>
      <w:szCs w:val="24"/>
      <w:u w:val="single"/>
    </w:rPr>
  </w:style>
  <w:style w:type="paragraph" w:customStyle="1" w:styleId="L51">
    <w:name w:val="L5.1"/>
    <w:basedOn w:val="Normal"/>
    <w:qFormat/>
    <w:rsid w:val="00B51120"/>
    <w:pPr>
      <w:numPr>
        <w:ilvl w:val="4"/>
        <w:numId w:val="2"/>
      </w:numPr>
      <w:spacing w:after="160" w:line="360" w:lineRule="auto"/>
      <w:ind w:left="2232" w:hanging="792"/>
      <w:contextualSpacing/>
      <w:jc w:val="both"/>
    </w:pPr>
    <w:rPr>
      <w:rFonts w:ascii="David" w:eastAsia="David" w:hAnsi="David" w:cs="David"/>
      <w:color w:val="000000"/>
      <w:sz w:val="24"/>
      <w:szCs w:val="24"/>
      <w:u w:val="single"/>
    </w:rPr>
  </w:style>
  <w:style w:type="paragraph" w:customStyle="1" w:styleId="L7">
    <w:name w:val="L7"/>
    <w:basedOn w:val="Normal"/>
    <w:qFormat/>
    <w:rsid w:val="00B51120"/>
    <w:pPr>
      <w:numPr>
        <w:ilvl w:val="5"/>
        <w:numId w:val="2"/>
      </w:numPr>
      <w:spacing w:after="160" w:line="360" w:lineRule="auto"/>
      <w:ind w:left="4752" w:hanging="936"/>
      <w:contextualSpacing/>
      <w:jc w:val="both"/>
    </w:pPr>
    <w:rPr>
      <w:rFonts w:ascii="David" w:eastAsia="David" w:hAnsi="David" w:cs="David"/>
      <w:color w:val="000000"/>
      <w:sz w:val="24"/>
      <w:szCs w:val="24"/>
      <w:u w:val="single"/>
    </w:rPr>
  </w:style>
  <w:style w:type="table" w:customStyle="1" w:styleId="GridTable1Light-Accent31">
    <w:name w:val="Grid Table 1 Light - Accent 31"/>
    <w:basedOn w:val="TableNormal"/>
    <w:uiPriority w:val="46"/>
    <w:rsid w:val="00B51120"/>
    <w:pPr>
      <w:bidi/>
    </w:pPr>
    <w:rPr>
      <w:rFonts w:ascii="David" w:eastAsia="David" w:hAnsi="David" w:cs="David"/>
      <w:sz w:val="22"/>
      <w:szCs w:val="22"/>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a1">
    <w:name w:val="משפטי"/>
    <w:link w:val="a2"/>
    <w:qFormat/>
    <w:rsid w:val="00034CBA"/>
    <w:pPr>
      <w:bidi/>
      <w:spacing w:after="240" w:line="360" w:lineRule="auto"/>
      <w:jc w:val="both"/>
    </w:pPr>
    <w:rPr>
      <w:rFonts w:ascii="Times New Roman" w:eastAsia="David" w:hAnsi="Times New Roman" w:cs="David"/>
      <w:szCs w:val="24"/>
    </w:rPr>
  </w:style>
  <w:style w:type="character" w:customStyle="1" w:styleId="a2">
    <w:name w:val="משפטי תו"/>
    <w:link w:val="a1"/>
    <w:rsid w:val="00034CBA"/>
    <w:rPr>
      <w:rFonts w:ascii="Times New Roman" w:eastAsia="David" w:hAnsi="Times New Roman" w:cs="David"/>
      <w:szCs w:val="24"/>
    </w:rPr>
  </w:style>
  <w:style w:type="table" w:customStyle="1" w:styleId="TableGrid1">
    <w:name w:val="Table Grid1"/>
    <w:basedOn w:val="TableNormal"/>
    <w:next w:val="TableGrid"/>
    <w:uiPriority w:val="39"/>
    <w:rsid w:val="00034CBA"/>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רשת טבלה11"/>
    <w:basedOn w:val="TableNormal"/>
    <w:next w:val="TableGrid"/>
    <w:uiPriority w:val="59"/>
    <w:rsid w:val="008B448F"/>
    <w:rPr>
      <w:rFonts w:ascii="Times New Roman" w:eastAsia="Times New Roman" w:hAnsi="Times New Roman" w:cs="David"/>
      <w:sz w:val="22"/>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Text">
    <w:name w:val="TableText"/>
    <w:basedOn w:val="Normal"/>
    <w:link w:val="TableTextChar"/>
    <w:qFormat/>
    <w:rsid w:val="00D65AED"/>
    <w:pPr>
      <w:spacing w:before="60" w:after="0" w:line="240" w:lineRule="exact"/>
    </w:pPr>
    <w:rPr>
      <w:rFonts w:ascii="David" w:eastAsia="Times New Roman" w:hAnsi="David" w:cs="David"/>
      <w:sz w:val="24"/>
      <w:szCs w:val="24"/>
      <w:lang w:eastAsia="he-IL"/>
    </w:rPr>
  </w:style>
  <w:style w:type="character" w:customStyle="1" w:styleId="TableTextChar">
    <w:name w:val="TableText Char"/>
    <w:link w:val="TableText"/>
    <w:locked/>
    <w:rsid w:val="00D65AED"/>
    <w:rPr>
      <w:rFonts w:ascii="David" w:eastAsia="Times New Roman" w:hAnsi="David" w:cs="David"/>
      <w:sz w:val="24"/>
      <w:szCs w:val="24"/>
      <w:lang w:eastAsia="he-IL"/>
    </w:rPr>
  </w:style>
  <w:style w:type="table" w:styleId="TableGridLight">
    <w:name w:val="Grid Table Light"/>
    <w:basedOn w:val="TableNormal"/>
    <w:uiPriority w:val="40"/>
    <w:rsid w:val="008F17BF"/>
    <w:pPr>
      <w:bidi/>
    </w:pPr>
    <w:rPr>
      <w:rFonts w:ascii="David" w:eastAsia="David" w:hAnsi="David" w:cs="David"/>
      <w:sz w:val="22"/>
      <w:szCs w:val="22"/>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Heading4Char">
    <w:name w:val="Heading 4 Char"/>
    <w:link w:val="Heading4"/>
    <w:rsid w:val="00935F48"/>
    <w:rPr>
      <w:rFonts w:ascii="Times New Roman" w:eastAsia="Times New Roman" w:hAnsi="Times New Roman" w:cs="David"/>
      <w:sz w:val="22"/>
      <w:szCs w:val="24"/>
      <w:lang w:eastAsia="he-IL"/>
    </w:rPr>
  </w:style>
  <w:style w:type="character" w:customStyle="1" w:styleId="Heading5Char">
    <w:name w:val="Heading 5 Char"/>
    <w:link w:val="Heading5"/>
    <w:rsid w:val="00935F48"/>
    <w:rPr>
      <w:rFonts w:ascii="Times New Roman" w:eastAsia="Times New Roman" w:hAnsi="Times New Roman" w:cs="David"/>
      <w:sz w:val="22"/>
      <w:szCs w:val="24"/>
      <w:lang w:eastAsia="he-IL"/>
    </w:rPr>
  </w:style>
  <w:style w:type="character" w:customStyle="1" w:styleId="Heading6Char">
    <w:name w:val="Heading 6 Char"/>
    <w:link w:val="Heading6"/>
    <w:rsid w:val="00935F48"/>
    <w:rPr>
      <w:rFonts w:ascii="Times New Roman" w:eastAsia="Times New Roman" w:hAnsi="Times New Roman" w:cs="David"/>
      <w:sz w:val="22"/>
      <w:szCs w:val="24"/>
      <w:lang w:eastAsia="he-IL"/>
    </w:rPr>
  </w:style>
  <w:style w:type="character" w:customStyle="1" w:styleId="Heading7Char">
    <w:name w:val="Heading 7 Char"/>
    <w:link w:val="Heading7"/>
    <w:rsid w:val="00935F48"/>
    <w:rPr>
      <w:rFonts w:ascii="Times New Roman" w:eastAsia="Times New Roman" w:hAnsi="Times New Roman" w:cs="David"/>
      <w:sz w:val="22"/>
      <w:szCs w:val="24"/>
      <w:lang w:eastAsia="he-IL"/>
    </w:rPr>
  </w:style>
  <w:style w:type="character" w:customStyle="1" w:styleId="Heading8Char">
    <w:name w:val="Heading 8 Char"/>
    <w:link w:val="Heading8"/>
    <w:rsid w:val="00935F48"/>
    <w:rPr>
      <w:rFonts w:ascii="Times New Roman" w:eastAsia="Times New Roman" w:hAnsi="Times New Roman" w:cs="David"/>
      <w:sz w:val="22"/>
      <w:szCs w:val="24"/>
      <w:lang w:eastAsia="he-IL"/>
    </w:rPr>
  </w:style>
  <w:style w:type="character" w:customStyle="1" w:styleId="Heading9Char">
    <w:name w:val="Heading 9 Char"/>
    <w:link w:val="Heading9"/>
    <w:rsid w:val="00935F48"/>
    <w:rPr>
      <w:rFonts w:ascii="Times New Roman" w:eastAsia="Times New Roman" w:hAnsi="Times New Roman" w:cs="David"/>
      <w:sz w:val="22"/>
      <w:szCs w:val="24"/>
      <w:lang w:eastAsia="he-IL"/>
    </w:rPr>
  </w:style>
  <w:style w:type="table" w:styleId="GridTable1Light">
    <w:name w:val="Grid Table 1 Light"/>
    <w:basedOn w:val="TableNormal"/>
    <w:uiPriority w:val="46"/>
    <w:rsid w:val="00AE3575"/>
    <w:pPr>
      <w:bidi/>
    </w:pPr>
    <w:rPr>
      <w:rFonts w:ascii="David" w:eastAsia="David" w:hAnsi="David" w:cs="David"/>
      <w:sz w:val="22"/>
      <w:szCs w:val="22"/>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paragraph" w:customStyle="1" w:styleId="1">
    <w:name w:val="סגנון1"/>
    <w:basedOn w:val="Normal"/>
    <w:rsid w:val="00D30BC6"/>
    <w:pPr>
      <w:numPr>
        <w:numId w:val="4"/>
      </w:numPr>
      <w:spacing w:before="120" w:after="120" w:line="360" w:lineRule="auto"/>
      <w:jc w:val="both"/>
    </w:pPr>
    <w:rPr>
      <w:rFonts w:ascii="Times New Roman" w:eastAsia="Times New Roman" w:hAnsi="Times New Roman" w:cs="David"/>
      <w:sz w:val="24"/>
      <w:szCs w:val="24"/>
    </w:rPr>
  </w:style>
  <w:style w:type="character" w:customStyle="1" w:styleId="UnresolvedMention2">
    <w:name w:val="Unresolved Mention2"/>
    <w:uiPriority w:val="99"/>
    <w:semiHidden/>
    <w:unhideWhenUsed/>
    <w:rsid w:val="0042046A"/>
    <w:rPr>
      <w:color w:val="605E5C"/>
      <w:shd w:val="clear" w:color="auto" w:fill="E1DFDD"/>
    </w:rPr>
  </w:style>
  <w:style w:type="paragraph" w:styleId="NormalWeb">
    <w:name w:val="Normal (Web)"/>
    <w:basedOn w:val="Normal"/>
    <w:uiPriority w:val="99"/>
    <w:unhideWhenUsed/>
    <w:rsid w:val="00BB67AB"/>
    <w:pPr>
      <w:bidi w:val="0"/>
      <w:spacing w:before="100" w:beforeAutospacing="1" w:after="100" w:afterAutospacing="1" w:line="240" w:lineRule="auto"/>
    </w:pPr>
    <w:rPr>
      <w:rFonts w:ascii="Times New Roman" w:hAnsi="Times New Roman" w:cs="Times New Roman"/>
      <w:sz w:val="24"/>
      <w:szCs w:val="24"/>
    </w:rPr>
  </w:style>
  <w:style w:type="paragraph" w:styleId="Revision">
    <w:name w:val="Revision"/>
    <w:hidden/>
    <w:uiPriority w:val="99"/>
    <w:semiHidden/>
    <w:rsid w:val="00822F2C"/>
  </w:style>
  <w:style w:type="character" w:customStyle="1" w:styleId="12">
    <w:name w:val="אזכור לא מזוהה1"/>
    <w:uiPriority w:val="99"/>
    <w:semiHidden/>
    <w:unhideWhenUsed/>
    <w:rsid w:val="001E4A28"/>
    <w:rPr>
      <w:color w:val="605E5C"/>
      <w:shd w:val="clear" w:color="auto" w:fill="E1DFDD"/>
    </w:rPr>
  </w:style>
  <w:style w:type="paragraph" w:customStyle="1" w:styleId="pf0">
    <w:name w:val="pf0"/>
    <w:basedOn w:val="Normal"/>
    <w:rsid w:val="00965578"/>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965578"/>
    <w:rPr>
      <w:rFonts w:ascii="Tahoma" w:hAnsi="Tahoma" w:cs="Tahoma" w:hint="default"/>
      <w:sz w:val="18"/>
      <w:szCs w:val="18"/>
    </w:rPr>
  </w:style>
  <w:style w:type="paragraph" w:customStyle="1" w:styleId="5">
    <w:name w:val="ממוספר 5 תו תו תו תו תו"/>
    <w:basedOn w:val="Normal"/>
    <w:rsid w:val="00D95997"/>
    <w:pPr>
      <w:tabs>
        <w:tab w:val="num" w:pos="360"/>
        <w:tab w:val="left" w:pos="1050"/>
        <w:tab w:val="right" w:pos="1192"/>
        <w:tab w:val="left" w:pos="2043"/>
      </w:tabs>
      <w:snapToGrid w:val="0"/>
      <w:spacing w:before="240" w:after="240" w:line="360" w:lineRule="auto"/>
      <w:ind w:left="2043" w:hanging="1028"/>
      <w:outlineLvl w:val="1"/>
    </w:pPr>
    <w:rPr>
      <w:rFonts w:ascii="David" w:eastAsiaTheme="minorHAnsi" w:hAnsi="David" w:cs="David"/>
      <w:color w:val="000000"/>
      <w:sz w:val="24"/>
      <w:szCs w:val="24"/>
    </w:rPr>
  </w:style>
  <w:style w:type="paragraph" w:customStyle="1" w:styleId="3-">
    <w:name w:val="3 - סעיף"/>
    <w:basedOn w:val="Normal"/>
    <w:link w:val="3-0"/>
    <w:qFormat/>
    <w:rsid w:val="00D95997"/>
    <w:pPr>
      <w:numPr>
        <w:ilvl w:val="2"/>
        <w:numId w:val="5"/>
      </w:numPr>
      <w:spacing w:before="120" w:after="120" w:line="360" w:lineRule="auto"/>
      <w:jc w:val="both"/>
    </w:pPr>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5-">
    <w:name w:val="5 - סעיף"/>
    <w:basedOn w:val="Normal"/>
    <w:qFormat/>
    <w:rsid w:val="00D95997"/>
    <w:pPr>
      <w:numPr>
        <w:ilvl w:val="4"/>
        <w:numId w:val="5"/>
      </w:numPr>
      <w:spacing w:before="120" w:after="120" w:line="360" w:lineRule="auto"/>
      <w:jc w:val="both"/>
    </w:pPr>
    <w:rPr>
      <w:rFonts w:ascii="David" w:eastAsiaTheme="minorHAnsi" w:hAnsi="David" w:cs="David"/>
      <w:sz w:val="24"/>
      <w:szCs w:val="24"/>
    </w:rPr>
  </w:style>
  <w:style w:type="paragraph" w:customStyle="1" w:styleId="2-">
    <w:name w:val="2 - כותרת"/>
    <w:basedOn w:val="Normal"/>
    <w:qFormat/>
    <w:rsid w:val="00D95997"/>
    <w:pPr>
      <w:keepNext/>
      <w:keepLines/>
      <w:numPr>
        <w:ilvl w:val="1"/>
        <w:numId w:val="5"/>
      </w:numPr>
      <w:spacing w:before="360" w:after="0" w:line="360" w:lineRule="auto"/>
      <w:jc w:val="both"/>
      <w:outlineLvl w:val="2"/>
    </w:pPr>
    <w:rPr>
      <w:rFonts w:ascii="David" w:eastAsiaTheme="minorHAnsi" w:hAnsi="David" w:cs="David"/>
      <w:b/>
      <w:bCs/>
      <w:caps/>
      <w:spacing w:val="15"/>
      <w:sz w:val="28"/>
      <w:szCs w:val="28"/>
    </w:rPr>
  </w:style>
  <w:style w:type="paragraph" w:customStyle="1" w:styleId="1-">
    <w:name w:val="1 - כותרת"/>
    <w:basedOn w:val="Heading2"/>
    <w:qFormat/>
    <w:rsid w:val="00D95997"/>
    <w:pPr>
      <w:keepLines/>
      <w:numPr>
        <w:numId w:val="5"/>
      </w:numPr>
      <w:tabs>
        <w:tab w:val="left" w:pos="1050"/>
      </w:tabs>
      <w:spacing w:after="120" w:line="240" w:lineRule="auto"/>
      <w:jc w:val="both"/>
    </w:pPr>
    <w:rPr>
      <w:rFonts w:ascii="David" w:eastAsiaTheme="minorHAnsi" w:hAnsi="David" w:cs="David"/>
      <w:i w:val="0"/>
      <w:iCs w:val="0"/>
      <w:caps/>
      <w:spacing w:val="15"/>
      <w:sz w:val="40"/>
      <w:szCs w:val="40"/>
    </w:rPr>
  </w:style>
  <w:style w:type="paragraph" w:customStyle="1" w:styleId="6-">
    <w:name w:val="6 - סעיף"/>
    <w:basedOn w:val="Normal"/>
    <w:qFormat/>
    <w:rsid w:val="00D95997"/>
    <w:pPr>
      <w:numPr>
        <w:ilvl w:val="5"/>
        <w:numId w:val="5"/>
      </w:numPr>
      <w:snapToGrid w:val="0"/>
      <w:spacing w:before="120" w:after="120" w:line="360" w:lineRule="auto"/>
      <w:jc w:val="both"/>
    </w:pPr>
    <w:rPr>
      <w:rFonts w:ascii="David" w:eastAsiaTheme="minorHAnsi" w:hAnsi="David" w:cs="David"/>
      <w:noProof/>
      <w:sz w:val="24"/>
      <w:szCs w:val="24"/>
      <w:lang w:eastAsia="he-IL"/>
    </w:rPr>
  </w:style>
  <w:style w:type="character" w:customStyle="1" w:styleId="3-0">
    <w:name w:val="3 - סעיף תו"/>
    <w:basedOn w:val="DefaultParagraphFont"/>
    <w:link w:val="3-"/>
    <w:rsid w:val="00D95997"/>
    <w:rPr>
      <w:rFonts w:ascii="David" w:eastAsiaTheme="minorHAnsi" w:hAnsi="David" w:cs="David"/>
      <w:sz w:val="24"/>
      <w:szCs w:val="24"/>
      <w14:scene3d>
        <w14:camera w14:prst="orthographicFront"/>
        <w14:lightRig w14:rig="threePt" w14:dir="t">
          <w14:rot w14:lat="0" w14:lon="0" w14:rev="0"/>
        </w14:lightRig>
      </w14:scene3d>
    </w:rPr>
  </w:style>
  <w:style w:type="paragraph" w:customStyle="1" w:styleId="4-">
    <w:name w:val="4 - כותרת"/>
    <w:basedOn w:val="Normal"/>
    <w:qFormat/>
    <w:rsid w:val="00D95997"/>
    <w:pPr>
      <w:numPr>
        <w:ilvl w:val="3"/>
        <w:numId w:val="5"/>
      </w:numPr>
      <w:tabs>
        <w:tab w:val="left" w:pos="1890"/>
      </w:tabs>
      <w:snapToGrid w:val="0"/>
      <w:spacing w:before="240" w:after="240" w:line="360" w:lineRule="auto"/>
      <w:contextualSpacing/>
      <w:jc w:val="both"/>
    </w:pPr>
    <w:rPr>
      <w:rFonts w:ascii="David" w:eastAsiaTheme="minorHAnsi" w:hAnsi="David" w:cs="David"/>
      <w:b/>
      <w:bCs/>
      <w:noProof/>
      <w:sz w:val="24"/>
      <w:szCs w:val="24"/>
      <w:lang w:eastAsia="he-IL"/>
    </w:rPr>
  </w:style>
  <w:style w:type="paragraph" w:customStyle="1" w:styleId="7-">
    <w:name w:val="7 - סעיף"/>
    <w:basedOn w:val="6-"/>
    <w:qFormat/>
    <w:rsid w:val="00D95997"/>
    <w:pPr>
      <w:numPr>
        <w:ilvl w:val="6"/>
      </w:numPr>
    </w:pPr>
  </w:style>
  <w:style w:type="character" w:customStyle="1" w:styleId="2">
    <w:name w:val="אזכור לא מזוהה2"/>
    <w:basedOn w:val="DefaultParagraphFont"/>
    <w:uiPriority w:val="99"/>
    <w:semiHidden/>
    <w:unhideWhenUsed/>
    <w:rsid w:val="004C1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85878">
      <w:bodyDiv w:val="1"/>
      <w:marLeft w:val="0"/>
      <w:marRight w:val="0"/>
      <w:marTop w:val="0"/>
      <w:marBottom w:val="0"/>
      <w:divBdr>
        <w:top w:val="none" w:sz="0" w:space="0" w:color="auto"/>
        <w:left w:val="none" w:sz="0" w:space="0" w:color="auto"/>
        <w:bottom w:val="none" w:sz="0" w:space="0" w:color="auto"/>
        <w:right w:val="none" w:sz="0" w:space="0" w:color="auto"/>
      </w:divBdr>
    </w:div>
    <w:div w:id="11031778">
      <w:bodyDiv w:val="1"/>
      <w:marLeft w:val="0"/>
      <w:marRight w:val="0"/>
      <w:marTop w:val="0"/>
      <w:marBottom w:val="0"/>
      <w:divBdr>
        <w:top w:val="none" w:sz="0" w:space="0" w:color="auto"/>
        <w:left w:val="none" w:sz="0" w:space="0" w:color="auto"/>
        <w:bottom w:val="none" w:sz="0" w:space="0" w:color="auto"/>
        <w:right w:val="none" w:sz="0" w:space="0" w:color="auto"/>
      </w:divBdr>
    </w:div>
    <w:div w:id="43986630">
      <w:bodyDiv w:val="1"/>
      <w:marLeft w:val="0"/>
      <w:marRight w:val="0"/>
      <w:marTop w:val="0"/>
      <w:marBottom w:val="0"/>
      <w:divBdr>
        <w:top w:val="none" w:sz="0" w:space="0" w:color="auto"/>
        <w:left w:val="none" w:sz="0" w:space="0" w:color="auto"/>
        <w:bottom w:val="none" w:sz="0" w:space="0" w:color="auto"/>
        <w:right w:val="none" w:sz="0" w:space="0" w:color="auto"/>
      </w:divBdr>
    </w:div>
    <w:div w:id="49161643">
      <w:bodyDiv w:val="1"/>
      <w:marLeft w:val="0"/>
      <w:marRight w:val="0"/>
      <w:marTop w:val="0"/>
      <w:marBottom w:val="0"/>
      <w:divBdr>
        <w:top w:val="none" w:sz="0" w:space="0" w:color="auto"/>
        <w:left w:val="none" w:sz="0" w:space="0" w:color="auto"/>
        <w:bottom w:val="none" w:sz="0" w:space="0" w:color="auto"/>
        <w:right w:val="none" w:sz="0" w:space="0" w:color="auto"/>
      </w:divBdr>
    </w:div>
    <w:div w:id="84377309">
      <w:bodyDiv w:val="1"/>
      <w:marLeft w:val="0"/>
      <w:marRight w:val="0"/>
      <w:marTop w:val="0"/>
      <w:marBottom w:val="0"/>
      <w:divBdr>
        <w:top w:val="none" w:sz="0" w:space="0" w:color="auto"/>
        <w:left w:val="none" w:sz="0" w:space="0" w:color="auto"/>
        <w:bottom w:val="none" w:sz="0" w:space="0" w:color="auto"/>
        <w:right w:val="none" w:sz="0" w:space="0" w:color="auto"/>
      </w:divBdr>
    </w:div>
    <w:div w:id="111242254">
      <w:bodyDiv w:val="1"/>
      <w:marLeft w:val="0"/>
      <w:marRight w:val="0"/>
      <w:marTop w:val="0"/>
      <w:marBottom w:val="0"/>
      <w:divBdr>
        <w:top w:val="none" w:sz="0" w:space="0" w:color="auto"/>
        <w:left w:val="none" w:sz="0" w:space="0" w:color="auto"/>
        <w:bottom w:val="none" w:sz="0" w:space="0" w:color="auto"/>
        <w:right w:val="none" w:sz="0" w:space="0" w:color="auto"/>
      </w:divBdr>
    </w:div>
    <w:div w:id="245118277">
      <w:bodyDiv w:val="1"/>
      <w:marLeft w:val="0"/>
      <w:marRight w:val="0"/>
      <w:marTop w:val="0"/>
      <w:marBottom w:val="0"/>
      <w:divBdr>
        <w:top w:val="none" w:sz="0" w:space="0" w:color="auto"/>
        <w:left w:val="none" w:sz="0" w:space="0" w:color="auto"/>
        <w:bottom w:val="none" w:sz="0" w:space="0" w:color="auto"/>
        <w:right w:val="none" w:sz="0" w:space="0" w:color="auto"/>
      </w:divBdr>
    </w:div>
    <w:div w:id="262761016">
      <w:bodyDiv w:val="1"/>
      <w:marLeft w:val="0"/>
      <w:marRight w:val="0"/>
      <w:marTop w:val="0"/>
      <w:marBottom w:val="0"/>
      <w:divBdr>
        <w:top w:val="none" w:sz="0" w:space="0" w:color="auto"/>
        <w:left w:val="none" w:sz="0" w:space="0" w:color="auto"/>
        <w:bottom w:val="none" w:sz="0" w:space="0" w:color="auto"/>
        <w:right w:val="none" w:sz="0" w:space="0" w:color="auto"/>
      </w:divBdr>
    </w:div>
    <w:div w:id="360591202">
      <w:bodyDiv w:val="1"/>
      <w:marLeft w:val="0"/>
      <w:marRight w:val="0"/>
      <w:marTop w:val="0"/>
      <w:marBottom w:val="0"/>
      <w:divBdr>
        <w:top w:val="none" w:sz="0" w:space="0" w:color="auto"/>
        <w:left w:val="none" w:sz="0" w:space="0" w:color="auto"/>
        <w:bottom w:val="none" w:sz="0" w:space="0" w:color="auto"/>
        <w:right w:val="none" w:sz="0" w:space="0" w:color="auto"/>
      </w:divBdr>
    </w:div>
    <w:div w:id="483664239">
      <w:bodyDiv w:val="1"/>
      <w:marLeft w:val="0"/>
      <w:marRight w:val="0"/>
      <w:marTop w:val="0"/>
      <w:marBottom w:val="0"/>
      <w:divBdr>
        <w:top w:val="none" w:sz="0" w:space="0" w:color="auto"/>
        <w:left w:val="none" w:sz="0" w:space="0" w:color="auto"/>
        <w:bottom w:val="none" w:sz="0" w:space="0" w:color="auto"/>
        <w:right w:val="none" w:sz="0" w:space="0" w:color="auto"/>
      </w:divBdr>
    </w:div>
    <w:div w:id="486284758">
      <w:bodyDiv w:val="1"/>
      <w:marLeft w:val="0"/>
      <w:marRight w:val="0"/>
      <w:marTop w:val="0"/>
      <w:marBottom w:val="0"/>
      <w:divBdr>
        <w:top w:val="none" w:sz="0" w:space="0" w:color="auto"/>
        <w:left w:val="none" w:sz="0" w:space="0" w:color="auto"/>
        <w:bottom w:val="none" w:sz="0" w:space="0" w:color="auto"/>
        <w:right w:val="none" w:sz="0" w:space="0" w:color="auto"/>
      </w:divBdr>
    </w:div>
    <w:div w:id="878516761">
      <w:bodyDiv w:val="1"/>
      <w:marLeft w:val="0"/>
      <w:marRight w:val="0"/>
      <w:marTop w:val="0"/>
      <w:marBottom w:val="0"/>
      <w:divBdr>
        <w:top w:val="none" w:sz="0" w:space="0" w:color="auto"/>
        <w:left w:val="none" w:sz="0" w:space="0" w:color="auto"/>
        <w:bottom w:val="none" w:sz="0" w:space="0" w:color="auto"/>
        <w:right w:val="none" w:sz="0" w:space="0" w:color="auto"/>
      </w:divBdr>
    </w:div>
    <w:div w:id="914168247">
      <w:bodyDiv w:val="1"/>
      <w:marLeft w:val="0"/>
      <w:marRight w:val="0"/>
      <w:marTop w:val="0"/>
      <w:marBottom w:val="0"/>
      <w:divBdr>
        <w:top w:val="none" w:sz="0" w:space="0" w:color="auto"/>
        <w:left w:val="none" w:sz="0" w:space="0" w:color="auto"/>
        <w:bottom w:val="none" w:sz="0" w:space="0" w:color="auto"/>
        <w:right w:val="none" w:sz="0" w:space="0" w:color="auto"/>
      </w:divBdr>
    </w:div>
    <w:div w:id="936252414">
      <w:bodyDiv w:val="1"/>
      <w:marLeft w:val="0"/>
      <w:marRight w:val="0"/>
      <w:marTop w:val="0"/>
      <w:marBottom w:val="0"/>
      <w:divBdr>
        <w:top w:val="none" w:sz="0" w:space="0" w:color="auto"/>
        <w:left w:val="none" w:sz="0" w:space="0" w:color="auto"/>
        <w:bottom w:val="none" w:sz="0" w:space="0" w:color="auto"/>
        <w:right w:val="none" w:sz="0" w:space="0" w:color="auto"/>
      </w:divBdr>
    </w:div>
    <w:div w:id="967275427">
      <w:bodyDiv w:val="1"/>
      <w:marLeft w:val="0"/>
      <w:marRight w:val="0"/>
      <w:marTop w:val="0"/>
      <w:marBottom w:val="0"/>
      <w:divBdr>
        <w:top w:val="none" w:sz="0" w:space="0" w:color="auto"/>
        <w:left w:val="none" w:sz="0" w:space="0" w:color="auto"/>
        <w:bottom w:val="none" w:sz="0" w:space="0" w:color="auto"/>
        <w:right w:val="none" w:sz="0" w:space="0" w:color="auto"/>
      </w:divBdr>
    </w:div>
    <w:div w:id="1040667071">
      <w:bodyDiv w:val="1"/>
      <w:marLeft w:val="0"/>
      <w:marRight w:val="0"/>
      <w:marTop w:val="0"/>
      <w:marBottom w:val="0"/>
      <w:divBdr>
        <w:top w:val="none" w:sz="0" w:space="0" w:color="auto"/>
        <w:left w:val="none" w:sz="0" w:space="0" w:color="auto"/>
        <w:bottom w:val="none" w:sz="0" w:space="0" w:color="auto"/>
        <w:right w:val="none" w:sz="0" w:space="0" w:color="auto"/>
      </w:divBdr>
    </w:div>
    <w:div w:id="1055742886">
      <w:bodyDiv w:val="1"/>
      <w:marLeft w:val="0"/>
      <w:marRight w:val="0"/>
      <w:marTop w:val="0"/>
      <w:marBottom w:val="0"/>
      <w:divBdr>
        <w:top w:val="none" w:sz="0" w:space="0" w:color="auto"/>
        <w:left w:val="none" w:sz="0" w:space="0" w:color="auto"/>
        <w:bottom w:val="none" w:sz="0" w:space="0" w:color="auto"/>
        <w:right w:val="none" w:sz="0" w:space="0" w:color="auto"/>
      </w:divBdr>
    </w:div>
    <w:div w:id="1076636750">
      <w:bodyDiv w:val="1"/>
      <w:marLeft w:val="0"/>
      <w:marRight w:val="0"/>
      <w:marTop w:val="0"/>
      <w:marBottom w:val="0"/>
      <w:divBdr>
        <w:top w:val="none" w:sz="0" w:space="0" w:color="auto"/>
        <w:left w:val="none" w:sz="0" w:space="0" w:color="auto"/>
        <w:bottom w:val="none" w:sz="0" w:space="0" w:color="auto"/>
        <w:right w:val="none" w:sz="0" w:space="0" w:color="auto"/>
      </w:divBdr>
    </w:div>
    <w:div w:id="1144004763">
      <w:bodyDiv w:val="1"/>
      <w:marLeft w:val="0"/>
      <w:marRight w:val="0"/>
      <w:marTop w:val="0"/>
      <w:marBottom w:val="0"/>
      <w:divBdr>
        <w:top w:val="none" w:sz="0" w:space="0" w:color="auto"/>
        <w:left w:val="none" w:sz="0" w:space="0" w:color="auto"/>
        <w:bottom w:val="none" w:sz="0" w:space="0" w:color="auto"/>
        <w:right w:val="none" w:sz="0" w:space="0" w:color="auto"/>
      </w:divBdr>
    </w:div>
    <w:div w:id="1175194373">
      <w:bodyDiv w:val="1"/>
      <w:marLeft w:val="0"/>
      <w:marRight w:val="0"/>
      <w:marTop w:val="0"/>
      <w:marBottom w:val="0"/>
      <w:divBdr>
        <w:top w:val="none" w:sz="0" w:space="0" w:color="auto"/>
        <w:left w:val="none" w:sz="0" w:space="0" w:color="auto"/>
        <w:bottom w:val="none" w:sz="0" w:space="0" w:color="auto"/>
        <w:right w:val="none" w:sz="0" w:space="0" w:color="auto"/>
      </w:divBdr>
    </w:div>
    <w:div w:id="1224878186">
      <w:bodyDiv w:val="1"/>
      <w:marLeft w:val="0"/>
      <w:marRight w:val="0"/>
      <w:marTop w:val="0"/>
      <w:marBottom w:val="0"/>
      <w:divBdr>
        <w:top w:val="none" w:sz="0" w:space="0" w:color="auto"/>
        <w:left w:val="none" w:sz="0" w:space="0" w:color="auto"/>
        <w:bottom w:val="none" w:sz="0" w:space="0" w:color="auto"/>
        <w:right w:val="none" w:sz="0" w:space="0" w:color="auto"/>
      </w:divBdr>
    </w:div>
    <w:div w:id="1256791229">
      <w:bodyDiv w:val="1"/>
      <w:marLeft w:val="0"/>
      <w:marRight w:val="0"/>
      <w:marTop w:val="0"/>
      <w:marBottom w:val="0"/>
      <w:divBdr>
        <w:top w:val="none" w:sz="0" w:space="0" w:color="auto"/>
        <w:left w:val="none" w:sz="0" w:space="0" w:color="auto"/>
        <w:bottom w:val="none" w:sz="0" w:space="0" w:color="auto"/>
        <w:right w:val="none" w:sz="0" w:space="0" w:color="auto"/>
      </w:divBdr>
    </w:div>
    <w:div w:id="1322583159">
      <w:bodyDiv w:val="1"/>
      <w:marLeft w:val="0"/>
      <w:marRight w:val="0"/>
      <w:marTop w:val="0"/>
      <w:marBottom w:val="0"/>
      <w:divBdr>
        <w:top w:val="none" w:sz="0" w:space="0" w:color="auto"/>
        <w:left w:val="none" w:sz="0" w:space="0" w:color="auto"/>
        <w:bottom w:val="none" w:sz="0" w:space="0" w:color="auto"/>
        <w:right w:val="none" w:sz="0" w:space="0" w:color="auto"/>
      </w:divBdr>
    </w:div>
    <w:div w:id="1330521835">
      <w:bodyDiv w:val="1"/>
      <w:marLeft w:val="0"/>
      <w:marRight w:val="0"/>
      <w:marTop w:val="0"/>
      <w:marBottom w:val="0"/>
      <w:divBdr>
        <w:top w:val="none" w:sz="0" w:space="0" w:color="auto"/>
        <w:left w:val="none" w:sz="0" w:space="0" w:color="auto"/>
        <w:bottom w:val="none" w:sz="0" w:space="0" w:color="auto"/>
        <w:right w:val="none" w:sz="0" w:space="0" w:color="auto"/>
      </w:divBdr>
    </w:div>
    <w:div w:id="1413352281">
      <w:bodyDiv w:val="1"/>
      <w:marLeft w:val="0"/>
      <w:marRight w:val="0"/>
      <w:marTop w:val="0"/>
      <w:marBottom w:val="0"/>
      <w:divBdr>
        <w:top w:val="none" w:sz="0" w:space="0" w:color="auto"/>
        <w:left w:val="none" w:sz="0" w:space="0" w:color="auto"/>
        <w:bottom w:val="none" w:sz="0" w:space="0" w:color="auto"/>
        <w:right w:val="none" w:sz="0" w:space="0" w:color="auto"/>
      </w:divBdr>
    </w:div>
    <w:div w:id="1432623281">
      <w:bodyDiv w:val="1"/>
      <w:marLeft w:val="0"/>
      <w:marRight w:val="0"/>
      <w:marTop w:val="0"/>
      <w:marBottom w:val="0"/>
      <w:divBdr>
        <w:top w:val="none" w:sz="0" w:space="0" w:color="auto"/>
        <w:left w:val="none" w:sz="0" w:space="0" w:color="auto"/>
        <w:bottom w:val="none" w:sz="0" w:space="0" w:color="auto"/>
        <w:right w:val="none" w:sz="0" w:space="0" w:color="auto"/>
      </w:divBdr>
    </w:div>
    <w:div w:id="1465931154">
      <w:bodyDiv w:val="1"/>
      <w:marLeft w:val="0"/>
      <w:marRight w:val="0"/>
      <w:marTop w:val="0"/>
      <w:marBottom w:val="0"/>
      <w:divBdr>
        <w:top w:val="none" w:sz="0" w:space="0" w:color="auto"/>
        <w:left w:val="none" w:sz="0" w:space="0" w:color="auto"/>
        <w:bottom w:val="none" w:sz="0" w:space="0" w:color="auto"/>
        <w:right w:val="none" w:sz="0" w:space="0" w:color="auto"/>
      </w:divBdr>
    </w:div>
    <w:div w:id="1506163731">
      <w:bodyDiv w:val="1"/>
      <w:marLeft w:val="0"/>
      <w:marRight w:val="0"/>
      <w:marTop w:val="0"/>
      <w:marBottom w:val="0"/>
      <w:divBdr>
        <w:top w:val="none" w:sz="0" w:space="0" w:color="auto"/>
        <w:left w:val="none" w:sz="0" w:space="0" w:color="auto"/>
        <w:bottom w:val="none" w:sz="0" w:space="0" w:color="auto"/>
        <w:right w:val="none" w:sz="0" w:space="0" w:color="auto"/>
      </w:divBdr>
    </w:div>
    <w:div w:id="1590580726">
      <w:bodyDiv w:val="1"/>
      <w:marLeft w:val="0"/>
      <w:marRight w:val="0"/>
      <w:marTop w:val="0"/>
      <w:marBottom w:val="0"/>
      <w:divBdr>
        <w:top w:val="none" w:sz="0" w:space="0" w:color="auto"/>
        <w:left w:val="none" w:sz="0" w:space="0" w:color="auto"/>
        <w:bottom w:val="none" w:sz="0" w:space="0" w:color="auto"/>
        <w:right w:val="none" w:sz="0" w:space="0" w:color="auto"/>
      </w:divBdr>
    </w:div>
    <w:div w:id="1600723176">
      <w:bodyDiv w:val="1"/>
      <w:marLeft w:val="0"/>
      <w:marRight w:val="0"/>
      <w:marTop w:val="0"/>
      <w:marBottom w:val="0"/>
      <w:divBdr>
        <w:top w:val="none" w:sz="0" w:space="0" w:color="auto"/>
        <w:left w:val="none" w:sz="0" w:space="0" w:color="auto"/>
        <w:bottom w:val="none" w:sz="0" w:space="0" w:color="auto"/>
        <w:right w:val="none" w:sz="0" w:space="0" w:color="auto"/>
      </w:divBdr>
    </w:div>
    <w:div w:id="1663118241">
      <w:bodyDiv w:val="1"/>
      <w:marLeft w:val="0"/>
      <w:marRight w:val="0"/>
      <w:marTop w:val="0"/>
      <w:marBottom w:val="0"/>
      <w:divBdr>
        <w:top w:val="none" w:sz="0" w:space="0" w:color="auto"/>
        <w:left w:val="none" w:sz="0" w:space="0" w:color="auto"/>
        <w:bottom w:val="none" w:sz="0" w:space="0" w:color="auto"/>
        <w:right w:val="none" w:sz="0" w:space="0" w:color="auto"/>
      </w:divBdr>
    </w:div>
    <w:div w:id="1684745740">
      <w:bodyDiv w:val="1"/>
      <w:marLeft w:val="0"/>
      <w:marRight w:val="0"/>
      <w:marTop w:val="0"/>
      <w:marBottom w:val="0"/>
      <w:divBdr>
        <w:top w:val="none" w:sz="0" w:space="0" w:color="auto"/>
        <w:left w:val="none" w:sz="0" w:space="0" w:color="auto"/>
        <w:bottom w:val="none" w:sz="0" w:space="0" w:color="auto"/>
        <w:right w:val="none" w:sz="0" w:space="0" w:color="auto"/>
      </w:divBdr>
    </w:div>
    <w:div w:id="1686444376">
      <w:bodyDiv w:val="1"/>
      <w:marLeft w:val="0"/>
      <w:marRight w:val="0"/>
      <w:marTop w:val="0"/>
      <w:marBottom w:val="0"/>
      <w:divBdr>
        <w:top w:val="none" w:sz="0" w:space="0" w:color="auto"/>
        <w:left w:val="none" w:sz="0" w:space="0" w:color="auto"/>
        <w:bottom w:val="none" w:sz="0" w:space="0" w:color="auto"/>
        <w:right w:val="none" w:sz="0" w:space="0" w:color="auto"/>
      </w:divBdr>
    </w:div>
    <w:div w:id="1737432074">
      <w:bodyDiv w:val="1"/>
      <w:marLeft w:val="0"/>
      <w:marRight w:val="0"/>
      <w:marTop w:val="0"/>
      <w:marBottom w:val="0"/>
      <w:divBdr>
        <w:top w:val="none" w:sz="0" w:space="0" w:color="auto"/>
        <w:left w:val="none" w:sz="0" w:space="0" w:color="auto"/>
        <w:bottom w:val="none" w:sz="0" w:space="0" w:color="auto"/>
        <w:right w:val="none" w:sz="0" w:space="0" w:color="auto"/>
      </w:divBdr>
    </w:div>
    <w:div w:id="1743016516">
      <w:bodyDiv w:val="1"/>
      <w:marLeft w:val="0"/>
      <w:marRight w:val="0"/>
      <w:marTop w:val="0"/>
      <w:marBottom w:val="0"/>
      <w:divBdr>
        <w:top w:val="none" w:sz="0" w:space="0" w:color="auto"/>
        <w:left w:val="none" w:sz="0" w:space="0" w:color="auto"/>
        <w:bottom w:val="none" w:sz="0" w:space="0" w:color="auto"/>
        <w:right w:val="none" w:sz="0" w:space="0" w:color="auto"/>
      </w:divBdr>
    </w:div>
    <w:div w:id="1781560045">
      <w:bodyDiv w:val="1"/>
      <w:marLeft w:val="0"/>
      <w:marRight w:val="0"/>
      <w:marTop w:val="0"/>
      <w:marBottom w:val="0"/>
      <w:divBdr>
        <w:top w:val="none" w:sz="0" w:space="0" w:color="auto"/>
        <w:left w:val="none" w:sz="0" w:space="0" w:color="auto"/>
        <w:bottom w:val="none" w:sz="0" w:space="0" w:color="auto"/>
        <w:right w:val="none" w:sz="0" w:space="0" w:color="auto"/>
      </w:divBdr>
    </w:div>
    <w:div w:id="1917981395">
      <w:bodyDiv w:val="1"/>
      <w:marLeft w:val="0"/>
      <w:marRight w:val="0"/>
      <w:marTop w:val="0"/>
      <w:marBottom w:val="0"/>
      <w:divBdr>
        <w:top w:val="none" w:sz="0" w:space="0" w:color="auto"/>
        <w:left w:val="none" w:sz="0" w:space="0" w:color="auto"/>
        <w:bottom w:val="none" w:sz="0" w:space="0" w:color="auto"/>
        <w:right w:val="none" w:sz="0" w:space="0" w:color="auto"/>
      </w:divBdr>
    </w:div>
    <w:div w:id="1936788957">
      <w:bodyDiv w:val="1"/>
      <w:marLeft w:val="0"/>
      <w:marRight w:val="0"/>
      <w:marTop w:val="0"/>
      <w:marBottom w:val="0"/>
      <w:divBdr>
        <w:top w:val="none" w:sz="0" w:space="0" w:color="auto"/>
        <w:left w:val="none" w:sz="0" w:space="0" w:color="auto"/>
        <w:bottom w:val="none" w:sz="0" w:space="0" w:color="auto"/>
        <w:right w:val="none" w:sz="0" w:space="0" w:color="auto"/>
      </w:divBdr>
    </w:div>
    <w:div w:id="2059891408">
      <w:bodyDiv w:val="1"/>
      <w:marLeft w:val="0"/>
      <w:marRight w:val="0"/>
      <w:marTop w:val="0"/>
      <w:marBottom w:val="0"/>
      <w:divBdr>
        <w:top w:val="none" w:sz="0" w:space="0" w:color="auto"/>
        <w:left w:val="none" w:sz="0" w:space="0" w:color="auto"/>
        <w:bottom w:val="none" w:sz="0" w:space="0" w:color="auto"/>
        <w:right w:val="none" w:sz="0" w:space="0" w:color="auto"/>
      </w:divBdr>
    </w:div>
    <w:div w:id="2086294625">
      <w:bodyDiv w:val="1"/>
      <w:marLeft w:val="0"/>
      <w:marRight w:val="0"/>
      <w:marTop w:val="0"/>
      <w:marBottom w:val="0"/>
      <w:divBdr>
        <w:top w:val="none" w:sz="0" w:space="0" w:color="auto"/>
        <w:left w:val="none" w:sz="0" w:space="0" w:color="auto"/>
        <w:bottom w:val="none" w:sz="0" w:space="0" w:color="auto"/>
        <w:right w:val="none" w:sz="0" w:space="0" w:color="auto"/>
      </w:divBdr>
    </w:div>
    <w:div w:id="2088456476">
      <w:bodyDiv w:val="1"/>
      <w:marLeft w:val="0"/>
      <w:marRight w:val="0"/>
      <w:marTop w:val="0"/>
      <w:marBottom w:val="0"/>
      <w:divBdr>
        <w:top w:val="none" w:sz="0" w:space="0" w:color="auto"/>
        <w:left w:val="none" w:sz="0" w:space="0" w:color="auto"/>
        <w:bottom w:val="none" w:sz="0" w:space="0" w:color="auto"/>
        <w:right w:val="none" w:sz="0" w:space="0" w:color="auto"/>
      </w:divBdr>
    </w:div>
    <w:div w:id="2119444126">
      <w:bodyDiv w:val="1"/>
      <w:marLeft w:val="0"/>
      <w:marRight w:val="0"/>
      <w:marTop w:val="0"/>
      <w:marBottom w:val="0"/>
      <w:divBdr>
        <w:top w:val="none" w:sz="0" w:space="0" w:color="auto"/>
        <w:left w:val="none" w:sz="0" w:space="0" w:color="auto"/>
        <w:bottom w:val="none" w:sz="0" w:space="0" w:color="auto"/>
        <w:right w:val="none" w:sz="0" w:space="0" w:color="auto"/>
      </w:divBdr>
    </w:div>
    <w:div w:id="2124109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TaxCatchAll xmlns="db54bfca-ccd3-4f93-8868-442992ac031e"/>
    <lcf76f155ced4ddcb4097134ff3c332f xmlns="c037fd0e-5ccf-448e-9e04-af6f2dec9ddf">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מסמך" ma:contentTypeID="0x01010040F65897BAF19740B546891FD3DDE5C8" ma:contentTypeVersion="16" ma:contentTypeDescription="צור מסמך חדש." ma:contentTypeScope="" ma:versionID="4c0c09effcfa99b219210b5bfd750434">
  <xsd:schema xmlns:xsd="http://www.w3.org/2001/XMLSchema" xmlns:xs="http://www.w3.org/2001/XMLSchema" xmlns:p="http://schemas.microsoft.com/office/2006/metadata/properties" xmlns:ns2="c037fd0e-5ccf-448e-9e04-af6f2dec9ddf" xmlns:ns3="db54bfca-ccd3-4f93-8868-442992ac031e" targetNamespace="http://schemas.microsoft.com/office/2006/metadata/properties" ma:root="true" ma:fieldsID="3769e0797016e1f9e1e5eca173a560cf" ns2:_="" ns3:_="">
    <xsd:import namespace="c037fd0e-5ccf-448e-9e04-af6f2dec9ddf"/>
    <xsd:import namespace="db54bfca-ccd3-4f93-8868-442992ac03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7fd0e-5ccf-448e-9e04-af6f2dec9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תגיות תמונה" ma:readOnly="false" ma:fieldId="{5cf76f15-5ced-4ddc-b409-7134ff3c332f}" ma:taxonomyMulti="true" ma:sspId="2626779c-c1ce-4048-9378-f02dd42f856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b54bfca-ccd3-4f93-8868-442992ac031e" elementFormDefault="qualified">
    <xsd:import namespace="http://schemas.microsoft.com/office/2006/documentManagement/types"/>
    <xsd:import namespace="http://schemas.microsoft.com/office/infopath/2007/PartnerControls"/>
    <xsd:element name="SharedWithUsers" ma:index="17"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משותף עם פרטים" ma:internalName="SharedWithDetails" ma:readOnly="true">
      <xsd:simpleType>
        <xsd:restriction base="dms:Note">
          <xsd:maxLength value="255"/>
        </xsd:restriction>
      </xsd:simpleType>
    </xsd:element>
    <xsd:element name="TaxCatchAll" ma:index="23" nillable="true" ma:displayName="Taxonomy Catch All Column" ma:hidden="true" ma:list="{180e4e44-00ff-4ea6-aceb-123b6e902343}" ma:internalName="TaxCatchAll" ma:showField="CatchAllData" ma:web="db54bfca-ccd3-4f93-8868-442992ac03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19DC6-B67F-4455-A9DC-785BEA897E3E}">
  <ds:schemaRefs>
    <ds:schemaRef ds:uri="http://schemas.microsoft.com/office/2006/metadata/longProperties"/>
  </ds:schemaRefs>
</ds:datastoreItem>
</file>

<file path=customXml/itemProps2.xml><?xml version="1.0" encoding="utf-8"?>
<ds:datastoreItem xmlns:ds="http://schemas.openxmlformats.org/officeDocument/2006/customXml" ds:itemID="{54C57DBB-D95D-4BEC-B364-E77B6E599971}">
  <ds:schemaRefs>
    <ds:schemaRef ds:uri="http://schemas.microsoft.com/office/2006/metadata/properties"/>
    <ds:schemaRef ds:uri="http://schemas.microsoft.com/office/infopath/2007/PartnerControls"/>
    <ds:schemaRef ds:uri="db54bfca-ccd3-4f93-8868-442992ac031e"/>
    <ds:schemaRef ds:uri="c037fd0e-5ccf-448e-9e04-af6f2dec9ddf"/>
  </ds:schemaRefs>
</ds:datastoreItem>
</file>

<file path=customXml/itemProps3.xml><?xml version="1.0" encoding="utf-8"?>
<ds:datastoreItem xmlns:ds="http://schemas.openxmlformats.org/officeDocument/2006/customXml" ds:itemID="{CDB93A94-14FA-477F-A030-005278ADDC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7fd0e-5ccf-448e-9e04-af6f2dec9ddf"/>
    <ds:schemaRef ds:uri="db54bfca-ccd3-4f93-8868-442992ac03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8AE70BD-D693-48E8-9CA7-D59E22477EE3}">
  <ds:schemaRefs>
    <ds:schemaRef ds:uri="http://schemas.microsoft.com/sharepoint/v3/contenttype/forms"/>
  </ds:schemaRefs>
</ds:datastoreItem>
</file>

<file path=customXml/itemProps5.xml><?xml version="1.0" encoding="utf-8"?>
<ds:datastoreItem xmlns:ds="http://schemas.openxmlformats.org/officeDocument/2006/customXml" ds:itemID="{44AB8DED-BA47-41D3-B54B-F0410C70BA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679</Words>
  <Characters>3400</Characters>
  <Application>Microsoft Office Word</Application>
  <DocSecurity>0</DocSecurity>
  <Lines>28</Lines>
  <Paragraphs>8</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מכרז עם שלב מיון מוקדם 42/2020 שירותי לוגיסטיקה עבור משרד הבריאות- מענה לשאלות הבהרה</vt:lpstr>
      <vt:lpstr>מכרז עם שלב מיון מוקדם 42/2020 שירותי לוגיסטיקה עבור משרד הבריאות- מענה לשאלות הבהרה</vt:lpstr>
    </vt:vector>
  </TitlesOfParts>
  <Company>Health.gov.il</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עם שלב מיון מוקדם 42/2020 שירותי לוגיסטיקה עבור משרד הבריאות- מענה לשאלות הבהרה</dc:title>
  <dc:subject/>
  <dc:creator>Yigael Ziv</dc:creator>
  <cp:keywords/>
  <cp:lastModifiedBy>Yigael Ziv</cp:lastModifiedBy>
  <cp:revision>3</cp:revision>
  <cp:lastPrinted>2020-08-09T11:28:00Z</cp:lastPrinted>
  <dcterms:created xsi:type="dcterms:W3CDTF">2025-07-15T05:32:00Z</dcterms:created>
  <dcterms:modified xsi:type="dcterms:W3CDTF">2025-07-15T08:19:00Z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oNumber">
    <vt:lpwstr>327635820</vt:lpwstr>
  </property>
  <property fmtid="{D5CDD505-2E9C-101B-9397-08002B2CF9AE}" pid="3" name="SDDocumentSource">
    <vt:lpwstr>SDNewFile</vt:lpwstr>
  </property>
  <property fmtid="{D5CDD505-2E9C-101B-9397-08002B2CF9AE}" pid="4" name="ContentTypeId">
    <vt:lpwstr>0x010100A99405BE5735014E9AA61367D941CAD10400C94907D437FE3A49B5DD27C760A6EF0C</vt:lpwstr>
  </property>
  <property fmtid="{D5CDD505-2E9C-101B-9397-08002B2CF9AE}" pid="5" name="SDCategoryID">
    <vt:lpwstr>5872ca3a4648;#</vt:lpwstr>
  </property>
  <property fmtid="{D5CDD505-2E9C-101B-9397-08002B2CF9AE}" pid="6" name="SDCategories">
    <vt:lpwstr>:רבקה:אגף רכש נכסים ולוגיסטיקה:מכרזים ושירותים;#</vt:lpwstr>
  </property>
  <property fmtid="{D5CDD505-2E9C-101B-9397-08002B2CF9AE}" pid="7" name="SDDocDate">
    <vt:lpwstr>09/08/2020</vt:lpwstr>
  </property>
  <property fmtid="{D5CDD505-2E9C-101B-9397-08002B2CF9AE}" pid="8" name="SDHebDate">
    <vt:lpwstr>י"ט באב, התש"פ</vt:lpwstr>
  </property>
  <property fmtid="{D5CDD505-2E9C-101B-9397-08002B2CF9AE}" pid="9" name="SDImportance">
    <vt:lpwstr>0</vt:lpwstr>
  </property>
  <property fmtid="{D5CDD505-2E9C-101B-9397-08002B2CF9AE}" pid="10" name="SDAuthor">
    <vt:lpwstr>מיטל ראובן פורטנוב</vt:lpwstr>
  </property>
  <property fmtid="{D5CDD505-2E9C-101B-9397-08002B2CF9AE}" pid="11" name="SDAsmachta">
    <vt:lpwstr/>
  </property>
  <property fmtid="{D5CDD505-2E9C-101B-9397-08002B2CF9AE}" pid="12" name="יחידה">
    <vt:lpwstr>רכש</vt:lpwstr>
  </property>
  <property fmtid="{D5CDD505-2E9C-101B-9397-08002B2CF9AE}" pid="13" name="סוגמסמך">
    <vt:lpwstr>מכרז</vt:lpwstr>
  </property>
  <property fmtid="{D5CDD505-2E9C-101B-9397-08002B2CF9AE}" pid="14" name="SDToList">
    <vt:lpwstr>משתתפי המכרז</vt:lpwstr>
  </property>
  <property fmtid="{D5CDD505-2E9C-101B-9397-08002B2CF9AE}" pid="15" name="yehidahadash">
    <vt:lpwstr/>
  </property>
  <property fmtid="{D5CDD505-2E9C-101B-9397-08002B2CF9AE}" pid="16" name="SDOriginalID">
    <vt:lpwstr/>
  </property>
  <property fmtid="{D5CDD505-2E9C-101B-9397-08002B2CF9AE}" pid="17" name="SDOfflineTo">
    <vt:lpwstr/>
  </property>
  <property fmtid="{D5CDD505-2E9C-101B-9397-08002B2CF9AE}" pid="18" name="ContentType">
    <vt:lpwstr>תחום נכסים ושירותים - מכרזים</vt:lpwstr>
  </property>
  <property fmtid="{D5CDD505-2E9C-101B-9397-08002B2CF9AE}" pid="19" name="MeetNum">
    <vt:lpwstr/>
  </property>
  <property fmtid="{D5CDD505-2E9C-101B-9397-08002B2CF9AE}" pid="20" name="MichrazNum">
    <vt:lpwstr>42/2020</vt:lpwstr>
  </property>
  <property fmtid="{D5CDD505-2E9C-101B-9397-08002B2CF9AE}" pid="21" name="year">
    <vt:lpwstr>2008</vt:lpwstr>
  </property>
  <property fmtid="{D5CDD505-2E9C-101B-9397-08002B2CF9AE}" pid="22" name="SDNumOfSignatures">
    <vt:lpwstr/>
  </property>
  <property fmtid="{D5CDD505-2E9C-101B-9397-08002B2CF9AE}" pid="23" name="SDLastSigningDate">
    <vt:lpwstr/>
  </property>
  <property fmtid="{D5CDD505-2E9C-101B-9397-08002B2CF9AE}" pid="24" name="SDSignersLogins">
    <vt:lpwstr/>
  </property>
  <property fmtid="{D5CDD505-2E9C-101B-9397-08002B2CF9AE}" pid="25" name="SDExternalEntityConnected">
    <vt:lpwstr/>
  </property>
  <property fmtid="{D5CDD505-2E9C-101B-9397-08002B2CF9AE}" pid="26" name="xmlns:z">
    <vt:lpwstr>#RowsetSchema</vt:lpwstr>
  </property>
  <property fmtid="{D5CDD505-2E9C-101B-9397-08002B2CF9AE}" pid="27" name="FileLeafRef">
    <vt:lpwstr>22640;#327635820.doc</vt:lpwstr>
  </property>
  <property fmtid="{D5CDD505-2E9C-101B-9397-08002B2CF9AE}" pid="28" name="Modified_x0020_By">
    <vt:lpwstr>i:0#.w|briutnt\meital.reuven</vt:lpwstr>
  </property>
  <property fmtid="{D5CDD505-2E9C-101B-9397-08002B2CF9AE}" pid="29" name="Created_x0020_By">
    <vt:lpwstr>i:0#.w|briutnt\meital.reuven</vt:lpwstr>
  </property>
  <property fmtid="{D5CDD505-2E9C-101B-9397-08002B2CF9AE}" pid="30" name="File_x0020_Type">
    <vt:lpwstr>doc</vt:lpwstr>
  </property>
  <property fmtid="{D5CDD505-2E9C-101B-9397-08002B2CF9AE}" pid="31" name="_x05e1__x05d5__x05d2__x05de__x05e1__x05de__x05da_">
    <vt:lpwstr>מכרז</vt:lpwstr>
  </property>
  <property fmtid="{D5CDD505-2E9C-101B-9397-08002B2CF9AE}" pid="32" name="_x05d9__x05d7__x05d9__x05d3__x05d4_">
    <vt:lpwstr>רכש</vt:lpwstr>
  </property>
  <property fmtid="{D5CDD505-2E9C-101B-9397-08002B2CF9AE}" pid="33" name="ID">
    <vt:lpwstr>22640</vt:lpwstr>
  </property>
  <property fmtid="{D5CDD505-2E9C-101B-9397-08002B2CF9AE}" pid="34" name="Created">
    <vt:lpwstr>09/08/2020</vt:lpwstr>
  </property>
  <property fmtid="{D5CDD505-2E9C-101B-9397-08002B2CF9AE}" pid="35" name="Author">
    <vt:lpwstr>565;#מיטל ראובן פורטנוב</vt:lpwstr>
  </property>
  <property fmtid="{D5CDD505-2E9C-101B-9397-08002B2CF9AE}" pid="36" name="Modified">
    <vt:lpwstr>09/08/2020</vt:lpwstr>
  </property>
  <property fmtid="{D5CDD505-2E9C-101B-9397-08002B2CF9AE}" pid="37" name="Editor">
    <vt:lpwstr>565;#מיטל ראובן פורטנוב</vt:lpwstr>
  </property>
  <property fmtid="{D5CDD505-2E9C-101B-9397-08002B2CF9AE}" pid="38" name="_ModerationStatus">
    <vt:lpwstr>3</vt:lpwstr>
  </property>
  <property fmtid="{D5CDD505-2E9C-101B-9397-08002B2CF9AE}" pid="39" name="FileRef">
    <vt:lpwstr>22640;#sites/Rivka/NechasimShirutim/DocLib/DocLib automatically created by sharedocs 2/327635820.doc</vt:lpwstr>
  </property>
  <property fmtid="{D5CDD505-2E9C-101B-9397-08002B2CF9AE}" pid="40" name="FileDirRef">
    <vt:lpwstr>22640;#sites/Rivka/NechasimShirutim/DocLib/DocLib automatically created by sharedocs 2</vt:lpwstr>
  </property>
  <property fmtid="{D5CDD505-2E9C-101B-9397-08002B2CF9AE}" pid="41" name="Last_x0020_Modified">
    <vt:lpwstr>22640;#2020-08-09 13:00:26</vt:lpwstr>
  </property>
  <property fmtid="{D5CDD505-2E9C-101B-9397-08002B2CF9AE}" pid="42" name="Created_x0020_Date">
    <vt:lpwstr>22640;#2020-08-09 13:00:22</vt:lpwstr>
  </property>
  <property fmtid="{D5CDD505-2E9C-101B-9397-08002B2CF9AE}" pid="43" name="File_x0020_Size">
    <vt:lpwstr>22640;#116224</vt:lpwstr>
  </property>
  <property fmtid="{D5CDD505-2E9C-101B-9397-08002B2CF9AE}" pid="44" name="FSObjType">
    <vt:lpwstr>22640;#0</vt:lpwstr>
  </property>
  <property fmtid="{D5CDD505-2E9C-101B-9397-08002B2CF9AE}" pid="45" name="SortBehavior">
    <vt:lpwstr>22640;#0</vt:lpwstr>
  </property>
  <property fmtid="{D5CDD505-2E9C-101B-9397-08002B2CF9AE}" pid="46" name="PermMask">
    <vt:lpwstr>0x1b03c4312ef</vt:lpwstr>
  </property>
  <property fmtid="{D5CDD505-2E9C-101B-9397-08002B2CF9AE}" pid="47" name="CheckedOutUserId">
    <vt:lpwstr>22640;#</vt:lpwstr>
  </property>
  <property fmtid="{D5CDD505-2E9C-101B-9397-08002B2CF9AE}" pid="48" name="IsCheckedoutToLocal">
    <vt:lpwstr>22640;#0</vt:lpwstr>
  </property>
  <property fmtid="{D5CDD505-2E9C-101B-9397-08002B2CF9AE}" pid="49" name="UniqueId">
    <vt:lpwstr>22640;#{1F4AE59C-2407-4816-9C10-E4C0DF2B116F}</vt:lpwstr>
  </property>
  <property fmtid="{D5CDD505-2E9C-101B-9397-08002B2CF9AE}" pid="50" name="ProgId">
    <vt:lpwstr>22640;#</vt:lpwstr>
  </property>
  <property fmtid="{D5CDD505-2E9C-101B-9397-08002B2CF9AE}" pid="51" name="ScopeId">
    <vt:lpwstr>22640;#{D46DD269-014B-42D9-A33B-6B9FE943D319}</vt:lpwstr>
  </property>
  <property fmtid="{D5CDD505-2E9C-101B-9397-08002B2CF9AE}" pid="52" name="VirusStatus">
    <vt:lpwstr>22640;#116224</vt:lpwstr>
  </property>
  <property fmtid="{D5CDD505-2E9C-101B-9397-08002B2CF9AE}" pid="53" name="CheckedOutTitle">
    <vt:lpwstr>22640;#</vt:lpwstr>
  </property>
  <property fmtid="{D5CDD505-2E9C-101B-9397-08002B2CF9AE}" pid="54" name="_CheckinComment">
    <vt:lpwstr>22640;#</vt:lpwstr>
  </property>
  <property fmtid="{D5CDD505-2E9C-101B-9397-08002B2CF9AE}" pid="55" name="_EditMenuTableStart">
    <vt:lpwstr>327635820.doc</vt:lpwstr>
  </property>
  <property fmtid="{D5CDD505-2E9C-101B-9397-08002B2CF9AE}" pid="56" name="_EditMenuTableStart2">
    <vt:lpwstr>22640</vt:lpwstr>
  </property>
  <property fmtid="{D5CDD505-2E9C-101B-9397-08002B2CF9AE}" pid="57" name="_EditMenuTableEnd">
    <vt:lpwstr>22640</vt:lpwstr>
  </property>
  <property fmtid="{D5CDD505-2E9C-101B-9397-08002B2CF9AE}" pid="58" name="LinkFilenameNoMenu">
    <vt:lpwstr>327635820.doc</vt:lpwstr>
  </property>
  <property fmtid="{D5CDD505-2E9C-101B-9397-08002B2CF9AE}" pid="59" name="LinkFilename">
    <vt:lpwstr>327635820.doc</vt:lpwstr>
  </property>
  <property fmtid="{D5CDD505-2E9C-101B-9397-08002B2CF9AE}" pid="60" name="LinkFilename2">
    <vt:lpwstr>327635820.doc</vt:lpwstr>
  </property>
  <property fmtid="{D5CDD505-2E9C-101B-9397-08002B2CF9AE}" pid="61" name="DocIcon">
    <vt:lpwstr>doc</vt:lpwstr>
  </property>
  <property fmtid="{D5CDD505-2E9C-101B-9397-08002B2CF9AE}" pid="62" name="ServerUrl">
    <vt:lpwstr>/sites/Rivka/NechasimShirutim/DocLib/DocLib automatically created by sharedocs 2/327635820.doc</vt:lpwstr>
  </property>
  <property fmtid="{D5CDD505-2E9C-101B-9397-08002B2CF9AE}" pid="63" name="EncodedAbsUrl">
    <vt:lpwstr>http://sd5/sites/Rivka/NechasimShirutim/DocLib/DocLib%20automatically%20created%20by%20sharedocs%202/327635820.doc</vt:lpwstr>
  </property>
  <property fmtid="{D5CDD505-2E9C-101B-9397-08002B2CF9AE}" pid="64" name="BaseName">
    <vt:lpwstr>327635820</vt:lpwstr>
  </property>
  <property fmtid="{D5CDD505-2E9C-101B-9397-08002B2CF9AE}" pid="65" name="FileSizeDisplay">
    <vt:lpwstr>116224</vt:lpwstr>
  </property>
  <property fmtid="{D5CDD505-2E9C-101B-9397-08002B2CF9AE}" pid="66" name="MetaInfo">
    <vt:lpwstr>22640;#vti_parserversion:SR|15.0.0.5119_x000d_
year:IW|2008_x000d_
_Category:SW|_x000d_
SDAuthor:SW|מיטל ראובן פורטנוב_x000d_
SDOfflineTo:SW|_x000d_
vti_author:SR|i:0#.w|briutnt\\meital.reuven_x000d_
vti_categories:VW|_x000d_
vti_foldersubfolderitemcount:IR|0_x000d_
vti_modifiedby:SR|i:0#.w|briutnt\\me</vt:lpwstr>
  </property>
  <property fmtid="{D5CDD505-2E9C-101B-9397-08002B2CF9AE}" pid="67" name="_Level">
    <vt:lpwstr>2</vt:lpwstr>
  </property>
  <property fmtid="{D5CDD505-2E9C-101B-9397-08002B2CF9AE}" pid="68" name="_IsCurrentVersion">
    <vt:lpwstr>1</vt:lpwstr>
  </property>
  <property fmtid="{D5CDD505-2E9C-101B-9397-08002B2CF9AE}" pid="69" name="ItemChildCount">
    <vt:lpwstr>22640;#0</vt:lpwstr>
  </property>
  <property fmtid="{D5CDD505-2E9C-101B-9397-08002B2CF9AE}" pid="70" name="FolderChildCount">
    <vt:lpwstr>22640;#0</vt:lpwstr>
  </property>
  <property fmtid="{D5CDD505-2E9C-101B-9397-08002B2CF9AE}" pid="71" name="SelectTitle">
    <vt:lpwstr>22640</vt:lpwstr>
  </property>
  <property fmtid="{D5CDD505-2E9C-101B-9397-08002B2CF9AE}" pid="72" name="SelectFilename">
    <vt:lpwstr>22640</vt:lpwstr>
  </property>
  <property fmtid="{D5CDD505-2E9C-101B-9397-08002B2CF9AE}" pid="73" name="Edit">
    <vt:lpwstr>0</vt:lpwstr>
  </property>
  <property fmtid="{D5CDD505-2E9C-101B-9397-08002B2CF9AE}" pid="74" name="owshiddenversion">
    <vt:lpwstr>4</vt:lpwstr>
  </property>
  <property fmtid="{D5CDD505-2E9C-101B-9397-08002B2CF9AE}" pid="75" name="_UIVersion">
    <vt:lpwstr>1</vt:lpwstr>
  </property>
  <property fmtid="{D5CDD505-2E9C-101B-9397-08002B2CF9AE}" pid="76" name="Order">
    <vt:lpwstr>2264000.00000000</vt:lpwstr>
  </property>
  <property fmtid="{D5CDD505-2E9C-101B-9397-08002B2CF9AE}" pid="77" name="GUID">
    <vt:lpwstr>{1A6E767B-682B-4EFE-A259-AF32ED1754F0}</vt:lpwstr>
  </property>
  <property fmtid="{D5CDD505-2E9C-101B-9397-08002B2CF9AE}" pid="78" name="WorkflowVersion">
    <vt:lpwstr>1</vt:lpwstr>
  </property>
  <property fmtid="{D5CDD505-2E9C-101B-9397-08002B2CF9AE}" pid="79" name="ParentVersionString">
    <vt:lpwstr>22640;#</vt:lpwstr>
  </property>
  <property fmtid="{D5CDD505-2E9C-101B-9397-08002B2CF9AE}" pid="80" name="ParentLeafName">
    <vt:lpwstr>22640;#</vt:lpwstr>
  </property>
  <property fmtid="{D5CDD505-2E9C-101B-9397-08002B2CF9AE}" pid="81" name="Etag">
    <vt:lpwstr>{1F4AE59C-2407-4816-9C10-E4C0DF2B116F},4</vt:lpwstr>
  </property>
  <property fmtid="{D5CDD505-2E9C-101B-9397-08002B2CF9AE}" pid="82" name="Combine">
    <vt:lpwstr>0</vt:lpwstr>
  </property>
  <property fmtid="{D5CDD505-2E9C-101B-9397-08002B2CF9AE}" pid="83" name="RepairDocument">
    <vt:lpwstr>0</vt:lpwstr>
  </property>
  <property fmtid="{D5CDD505-2E9C-101B-9397-08002B2CF9AE}" pid="84" name="ServerRedirected">
    <vt:lpwstr>0</vt:lpwstr>
  </property>
</Properties>
</file>